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002">
      <w:pPr>
        <w:ind w:left="213" w:firstLine="0"/>
        <w:rPr>
          <w:sz w:val="22"/>
          <w:szCs w:val="22"/>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5028565</wp:posOffset>
            </wp:positionH>
            <wp:positionV relativeFrom="paragraph">
              <wp:posOffset>46990</wp:posOffset>
            </wp:positionV>
            <wp:extent cx="723900" cy="634365"/>
            <wp:effectExtent b="0" l="0" r="0" t="0"/>
            <wp:wrapNone/>
            <wp:docPr descr="logo-v1" id="23" name="image1.png"/>
            <a:graphic>
              <a:graphicData uri="http://schemas.openxmlformats.org/drawingml/2006/picture">
                <pic:pic>
                  <pic:nvPicPr>
                    <pic:cNvPr descr="logo-v1" id="0" name="image1.png"/>
                    <pic:cNvPicPr preferRelativeResize="0"/>
                  </pic:nvPicPr>
                  <pic:blipFill>
                    <a:blip r:embed="rId7"/>
                    <a:srcRect b="0" l="0" r="0" t="0"/>
                    <a:stretch>
                      <a:fillRect/>
                    </a:stretch>
                  </pic:blipFill>
                  <pic:spPr>
                    <a:xfrm>
                      <a:off x="0" y="0"/>
                      <a:ext cx="723900" cy="634365"/>
                    </a:xfrm>
                    <a:prstGeom prst="rect"/>
                    <a:ln/>
                  </pic:spPr>
                </pic:pic>
              </a:graphicData>
            </a:graphic>
          </wp:anchor>
        </w:drawing>
      </w:r>
    </w:p>
    <w:p w:rsidR="00000000" w:rsidDel="00000000" w:rsidP="00000000" w:rsidRDefault="00000000" w:rsidRPr="00000000" w14:paraId="00000003">
      <w:pPr>
        <w:ind w:left="213" w:firstLine="0"/>
        <w:rPr>
          <w:sz w:val="22"/>
          <w:szCs w:val="22"/>
        </w:rPr>
      </w:pPr>
      <w:r w:rsidDel="00000000" w:rsidR="00000000" w:rsidRPr="00000000">
        <w:rPr>
          <w:rtl w:val="0"/>
        </w:rPr>
      </w:r>
    </w:p>
    <w:p w:rsidR="00000000" w:rsidDel="00000000" w:rsidP="00000000" w:rsidRDefault="00000000" w:rsidRPr="00000000" w14:paraId="00000004">
      <w:pPr>
        <w:ind w:left="213" w:firstLine="0"/>
        <w:rPr>
          <w:b w:val="1"/>
          <w:sz w:val="32"/>
          <w:szCs w:val="32"/>
        </w:rPr>
      </w:pPr>
      <w:r w:rsidDel="00000000" w:rsidR="00000000" w:rsidRPr="00000000">
        <w:rPr>
          <w:sz w:val="22"/>
          <w:szCs w:val="22"/>
          <w:rtl w:val="0"/>
        </w:rPr>
        <w:t xml:space="preserve">IES</w:t>
      </w:r>
      <w:r w:rsidDel="00000000" w:rsidR="00000000" w:rsidRPr="00000000">
        <w:rPr>
          <w:b w:val="1"/>
          <w:sz w:val="32"/>
          <w:szCs w:val="32"/>
          <w:rtl w:val="0"/>
        </w:rPr>
        <w:t xml:space="preserve"> Josefina Aldecoa</w:t>
      </w:r>
    </w:p>
    <w:p w:rsidR="00000000" w:rsidDel="00000000" w:rsidP="00000000" w:rsidRDefault="00000000" w:rsidRPr="00000000" w14:paraId="00000005">
      <w:pPr>
        <w:ind w:left="213" w:firstLine="0"/>
        <w:rPr>
          <w:b w:val="1"/>
          <w:sz w:val="32"/>
          <w:szCs w:val="32"/>
        </w:rPr>
      </w:pPr>
      <w:r w:rsidDel="00000000" w:rsidR="00000000" w:rsidRPr="00000000">
        <w:rPr>
          <w:rtl w:val="0"/>
        </w:rPr>
      </w:r>
    </w:p>
    <w:p w:rsidR="00000000" w:rsidDel="00000000" w:rsidP="00000000" w:rsidRDefault="00000000" w:rsidRPr="00000000" w14:paraId="00000006">
      <w:pPr>
        <w:spacing w:after="280" w:before="280" w:lineRule="auto"/>
        <w:ind w:left="851" w:firstLine="0"/>
        <w:jc w:val="center"/>
        <w:rPr>
          <w:sz w:val="22"/>
          <w:szCs w:val="22"/>
        </w:rPr>
      </w:pPr>
      <w:r w:rsidDel="00000000" w:rsidR="00000000" w:rsidRPr="00000000">
        <w:rPr>
          <w:sz w:val="22"/>
          <w:szCs w:val="22"/>
          <w:rtl w:val="0"/>
        </w:rPr>
        <w:t xml:space="preserve">Informativo_Programación</w:t>
      </w:r>
    </w:p>
    <w:p w:rsidR="00000000" w:rsidDel="00000000" w:rsidP="00000000" w:rsidRDefault="00000000" w:rsidRPr="00000000" w14:paraId="00000007">
      <w:pPr>
        <w:spacing w:after="280" w:before="280" w:lineRule="auto"/>
        <w:ind w:left="851" w:firstLine="0"/>
        <w:rPr>
          <w:sz w:val="22"/>
          <w:szCs w:val="22"/>
        </w:rPr>
      </w:pPr>
      <w:r w:rsidDel="00000000" w:rsidR="00000000" w:rsidRPr="00000000">
        <w:rPr>
          <w:rtl w:val="0"/>
        </w:rPr>
      </w:r>
    </w:p>
    <w:p w:rsidR="00000000" w:rsidDel="00000000" w:rsidP="00000000" w:rsidRDefault="00000000" w:rsidRPr="00000000" w14:paraId="00000008">
      <w:pPr>
        <w:spacing w:after="280" w:before="280" w:lineRule="auto"/>
        <w:ind w:left="851" w:firstLine="0"/>
        <w:rPr>
          <w:sz w:val="22"/>
          <w:szCs w:val="22"/>
        </w:rPr>
      </w:pPr>
      <w:r w:rsidDel="00000000" w:rsidR="00000000" w:rsidRPr="00000000">
        <w:rPr>
          <w:sz w:val="22"/>
          <w:szCs w:val="22"/>
          <w:rtl w:val="0"/>
        </w:rPr>
        <w:t xml:space="preserve">MATERIA / ÁREA / MÓDULO: CIENCIAS DE LA COMPUTACIÓN 2º BACHILLERATO</w:t>
      </w:r>
    </w:p>
    <w:p w:rsidR="00000000" w:rsidDel="00000000" w:rsidP="00000000" w:rsidRDefault="00000000" w:rsidRPr="00000000" w14:paraId="00000009">
      <w:pPr>
        <w:spacing w:after="280" w:before="280" w:lineRule="auto"/>
        <w:ind w:left="851" w:firstLine="0"/>
        <w:rPr>
          <w:sz w:val="22"/>
          <w:szCs w:val="22"/>
        </w:rPr>
      </w:pPr>
      <w:r w:rsidDel="00000000" w:rsidR="00000000" w:rsidRPr="00000000">
        <w:rPr>
          <w:sz w:val="22"/>
          <w:szCs w:val="22"/>
          <w:rtl w:val="0"/>
        </w:rPr>
        <w:t xml:space="preserve">DEPARTAMENTO: TECNOLOGÍA</w:t>
      </w:r>
    </w:p>
    <w:p w:rsidR="00000000" w:rsidDel="00000000" w:rsidP="00000000" w:rsidRDefault="00000000" w:rsidRPr="00000000" w14:paraId="0000000A">
      <w:pPr>
        <w:spacing w:after="280" w:before="280" w:lineRule="auto"/>
        <w:ind w:left="851" w:firstLine="0"/>
        <w:rPr>
          <w:sz w:val="24"/>
          <w:szCs w:val="24"/>
        </w:rPr>
      </w:pPr>
      <w:r w:rsidDel="00000000" w:rsidR="00000000" w:rsidRPr="00000000">
        <w:rPr>
          <w:sz w:val="22"/>
          <w:szCs w:val="22"/>
          <w:rtl w:val="0"/>
        </w:rPr>
        <w:t xml:space="preserve">Fecha última actualización: Octubre 2025</w:t>
      </w:r>
      <w:r w:rsidDel="00000000" w:rsidR="00000000" w:rsidRPr="00000000">
        <w:rPr>
          <w:rtl w:val="0"/>
        </w:rPr>
      </w:r>
    </w:p>
    <w:p w:rsidR="00000000" w:rsidDel="00000000" w:rsidP="00000000" w:rsidRDefault="00000000" w:rsidRPr="00000000" w14:paraId="0000000B">
      <w:pPr>
        <w:ind w:left="-851" w:firstLine="0"/>
        <w:rPr>
          <w:sz w:val="28"/>
          <w:szCs w:val="28"/>
        </w:rPr>
      </w:pPr>
      <w:r w:rsidDel="00000000" w:rsidR="00000000" w:rsidRPr="00000000">
        <w:rPr>
          <w:rtl w:val="0"/>
        </w:rPr>
      </w:r>
    </w:p>
    <w:p w:rsidR="00000000" w:rsidDel="00000000" w:rsidP="00000000" w:rsidRDefault="00000000" w:rsidRPr="00000000" w14:paraId="0000000C">
      <w:pPr>
        <w:keepNext w:val="1"/>
        <w:keepLines w:val="1"/>
        <w:pBdr>
          <w:top w:space="0" w:sz="0" w:val="nil"/>
          <w:left w:space="0" w:sz="0" w:val="nil"/>
          <w:bottom w:space="0" w:sz="0" w:val="nil"/>
          <w:right w:space="0" w:sz="0" w:val="nil"/>
          <w:between w:space="0" w:sz="0" w:val="nil"/>
        </w:pBdr>
        <w:spacing w:before="480" w:line="276" w:lineRule="auto"/>
        <w:ind w:left="708" w:hanging="708"/>
        <w:rPr>
          <w:b w:val="1"/>
          <w:color w:val="365f91"/>
          <w:sz w:val="28"/>
          <w:szCs w:val="28"/>
        </w:rPr>
      </w:pPr>
      <w:r w:rsidDel="00000000" w:rsidR="00000000" w:rsidRPr="00000000">
        <w:rPr>
          <w:b w:val="1"/>
          <w:color w:val="365f91"/>
          <w:sz w:val="28"/>
          <w:szCs w:val="28"/>
          <w:rtl w:val="0"/>
        </w:rPr>
        <w:t xml:space="preserve">ÍNDICE</w:t>
      </w:r>
    </w:p>
    <w:p w:rsidR="00000000" w:rsidDel="00000000" w:rsidP="00000000" w:rsidRDefault="00000000" w:rsidRPr="00000000" w14:paraId="0000000D">
      <w:pPr>
        <w:rPr/>
      </w:pPr>
      <w:r w:rsidDel="00000000" w:rsidR="00000000" w:rsidRPr="00000000">
        <w:rPr>
          <w:rtl w:val="0"/>
        </w:rPr>
      </w:r>
    </w:p>
    <w:sdt>
      <w:sdtPr>
        <w:id w:val="783655130"/>
        <w:docPartObj>
          <w:docPartGallery w:val="Table of Contents"/>
          <w:docPartUnique w:val="1"/>
        </w:docPartObj>
      </w:sdtPr>
      <w:sdtContent>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left" w:leader="none" w:pos="440"/>
              <w:tab w:val="right" w:leader="none" w:pos="8921"/>
            </w:tabs>
            <w:rPr>
              <w:rFonts w:ascii="Calibri" w:cs="Calibri" w:eastAsia="Calibri" w:hAnsi="Calibri"/>
              <w:color w:val="000000"/>
              <w:sz w:val="22"/>
              <w:szCs w:val="22"/>
            </w:rPr>
          </w:pPr>
          <w:r w:rsidDel="00000000" w:rsidR="00000000" w:rsidRPr="00000000">
            <w:fldChar w:fldCharType="begin"/>
            <w:instrText xml:space="preserve"> TOC \h \u \z \t "Heading 1,1,Heading 2,2,Heading 3,3,"</w:instrText>
            <w:fldChar w:fldCharType="separate"/>
          </w:r>
          <w:hyperlink w:anchor="_heading=h.gjdgxs">
            <w:r w:rsidDel="00000000" w:rsidR="00000000" w:rsidRPr="00000000">
              <w:rPr>
                <w:color w:val="000000"/>
                <w:rtl w:val="0"/>
              </w:rPr>
              <w:t xml:space="preserve">1.</w:t>
            </w:r>
          </w:hyperlink>
          <w:hyperlink w:anchor="_heading=h.gjdgxs">
            <w:r w:rsidDel="00000000" w:rsidR="00000000" w:rsidRPr="00000000">
              <w:rPr>
                <w:rFonts w:ascii="Calibri" w:cs="Calibri" w:eastAsia="Calibri" w:hAnsi="Calibri"/>
                <w:color w:val="000000"/>
                <w:sz w:val="22"/>
                <w:szCs w:val="22"/>
                <w:rtl w:val="0"/>
              </w:rPr>
              <w:tab/>
            </w:r>
          </w:hyperlink>
          <w:r w:rsidDel="00000000" w:rsidR="00000000" w:rsidRPr="00000000">
            <w:fldChar w:fldCharType="begin"/>
            <w:instrText xml:space="preserve"> PAGEREF _heading=h.gjdgxs \h </w:instrText>
            <w:fldChar w:fldCharType="separate"/>
          </w:r>
          <w:r w:rsidDel="00000000" w:rsidR="00000000" w:rsidRPr="00000000">
            <w:rPr>
              <w:color w:val="000000"/>
              <w:rtl w:val="0"/>
            </w:rPr>
            <w:t xml:space="preserve">Contenidos exigibles para una evaluación positiva de la materia, área o módulo</w:t>
            <w:tab/>
            <w:t xml:space="preserve">2</w:t>
          </w:r>
          <w:r w:rsidDel="00000000" w:rsidR="00000000" w:rsidRPr="00000000">
            <w:fldChar w:fldCharType="begin"/>
            <w:instrText xml:space="preserve"> HYPERLINK \l "_heading=h.gjdgxs"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left" w:leader="none" w:pos="440"/>
              <w:tab w:val="right" w:leader="none" w:pos="8921"/>
            </w:tabs>
            <w:rPr>
              <w:rFonts w:ascii="Calibri" w:cs="Calibri" w:eastAsia="Calibri" w:hAnsi="Calibri"/>
              <w:color w:val="000000"/>
              <w:sz w:val="22"/>
              <w:szCs w:val="22"/>
            </w:rPr>
          </w:pPr>
          <w:r w:rsidDel="00000000" w:rsidR="00000000" w:rsidRPr="00000000">
            <w:fldChar w:fldCharType="end"/>
          </w:r>
          <w:hyperlink w:anchor="_heading=h.1fob9te">
            <w:r w:rsidDel="00000000" w:rsidR="00000000" w:rsidRPr="00000000">
              <w:rPr>
                <w:color w:val="000000"/>
                <w:rtl w:val="0"/>
              </w:rPr>
              <w:t xml:space="preserve">2.</w:t>
            </w:r>
          </w:hyperlink>
          <w:hyperlink w:anchor="_heading=h.1fob9te">
            <w:r w:rsidDel="00000000" w:rsidR="00000000" w:rsidRPr="00000000">
              <w:rPr>
                <w:rFonts w:ascii="Calibri" w:cs="Calibri" w:eastAsia="Calibri" w:hAnsi="Calibri"/>
                <w:color w:val="000000"/>
                <w:sz w:val="22"/>
                <w:szCs w:val="22"/>
                <w:rtl w:val="0"/>
              </w:rPr>
              <w:tab/>
            </w:r>
          </w:hyperlink>
          <w:r w:rsidDel="00000000" w:rsidR="00000000" w:rsidRPr="00000000">
            <w:fldChar w:fldCharType="begin"/>
            <w:instrText xml:space="preserve"> PAGEREF _heading=h.1fob9te \h </w:instrText>
            <w:fldChar w:fldCharType="separate"/>
          </w:r>
          <w:r w:rsidDel="00000000" w:rsidR="00000000" w:rsidRPr="00000000">
            <w:rPr>
              <w:color w:val="000000"/>
              <w:rtl w:val="0"/>
            </w:rPr>
            <w:t xml:space="preserve">Procedimientos e instrumentos de evaluación, junto con los criterios de calificación aplicables</w:t>
            <w:tab/>
            <w:t xml:space="preserve">3</w:t>
          </w:r>
          <w:r w:rsidDel="00000000" w:rsidR="00000000" w:rsidRPr="00000000">
            <w:fldChar w:fldCharType="begin"/>
            <w:instrText xml:space="preserve"> HYPERLINK \l "_heading=h.1fob9te"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left" w:leader="none" w:pos="440"/>
              <w:tab w:val="right" w:leader="none" w:pos="8921"/>
            </w:tabs>
            <w:rPr>
              <w:rFonts w:ascii="Calibri" w:cs="Calibri" w:eastAsia="Calibri" w:hAnsi="Calibri"/>
              <w:color w:val="000000"/>
              <w:sz w:val="22"/>
              <w:szCs w:val="22"/>
            </w:rPr>
          </w:pPr>
          <w:r w:rsidDel="00000000" w:rsidR="00000000" w:rsidRPr="00000000">
            <w:fldChar w:fldCharType="end"/>
          </w:r>
          <w:hyperlink w:anchor="_heading=h.2et92p0">
            <w:r w:rsidDel="00000000" w:rsidR="00000000" w:rsidRPr="00000000">
              <w:rPr>
                <w:color w:val="000000"/>
                <w:rtl w:val="0"/>
              </w:rPr>
              <w:t xml:space="preserve">3.</w:t>
            </w:r>
          </w:hyperlink>
          <w:hyperlink w:anchor="_heading=h.2et92p0">
            <w:r w:rsidDel="00000000" w:rsidR="00000000" w:rsidRPr="00000000">
              <w:rPr>
                <w:rFonts w:ascii="Calibri" w:cs="Calibri" w:eastAsia="Calibri" w:hAnsi="Calibri"/>
                <w:color w:val="000000"/>
                <w:sz w:val="22"/>
                <w:szCs w:val="22"/>
                <w:rtl w:val="0"/>
              </w:rPr>
              <w:tab/>
            </w:r>
          </w:hyperlink>
          <w:r w:rsidDel="00000000" w:rsidR="00000000" w:rsidRPr="00000000">
            <w:fldChar w:fldCharType="begin"/>
            <w:instrText xml:space="preserve"> PAGEREF _heading=h.2et92p0 \h </w:instrText>
            <w:fldChar w:fldCharType="separate"/>
          </w:r>
          <w:r w:rsidDel="00000000" w:rsidR="00000000" w:rsidRPr="00000000">
            <w:rPr>
              <w:color w:val="000000"/>
              <w:rtl w:val="0"/>
            </w:rPr>
            <w:t xml:space="preserve">Estructura de las pruebas extraordinarias y sus criterios de calificación</w:t>
            <w:tab/>
            <w:t xml:space="preserve">4</w:t>
          </w:r>
          <w:r w:rsidDel="00000000" w:rsidR="00000000" w:rsidRPr="00000000">
            <w:fldChar w:fldCharType="begin"/>
            <w:instrText xml:space="preserve"> HYPERLINK \l "_heading=h.2et92p0"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left" w:leader="none" w:pos="440"/>
              <w:tab w:val="right" w:leader="none" w:pos="8921"/>
            </w:tabs>
            <w:rPr>
              <w:rFonts w:ascii="Calibri" w:cs="Calibri" w:eastAsia="Calibri" w:hAnsi="Calibri"/>
              <w:color w:val="000000"/>
              <w:sz w:val="22"/>
              <w:szCs w:val="22"/>
            </w:rPr>
          </w:pPr>
          <w:r w:rsidDel="00000000" w:rsidR="00000000" w:rsidRPr="00000000">
            <w:fldChar w:fldCharType="end"/>
          </w:r>
          <w:hyperlink w:anchor="_heading=h.3dy6vkm">
            <w:r w:rsidDel="00000000" w:rsidR="00000000" w:rsidRPr="00000000">
              <w:rPr>
                <w:color w:val="000000"/>
                <w:rtl w:val="0"/>
              </w:rPr>
              <w:t xml:space="preserve">4.</w:t>
            </w:r>
          </w:hyperlink>
          <w:hyperlink w:anchor="_heading=h.3dy6vkm">
            <w:r w:rsidDel="00000000" w:rsidR="00000000" w:rsidRPr="00000000">
              <w:rPr>
                <w:rFonts w:ascii="Calibri" w:cs="Calibri" w:eastAsia="Calibri" w:hAnsi="Calibri"/>
                <w:color w:val="000000"/>
                <w:sz w:val="22"/>
                <w:szCs w:val="22"/>
                <w:rtl w:val="0"/>
              </w:rPr>
              <w:tab/>
            </w:r>
          </w:hyperlink>
          <w:r w:rsidDel="00000000" w:rsidR="00000000" w:rsidRPr="00000000">
            <w:fldChar w:fldCharType="begin"/>
            <w:instrText xml:space="preserve"> PAGEREF _heading=h.3dy6vkm \h </w:instrText>
            <w:fldChar w:fldCharType="separate"/>
          </w:r>
          <w:r w:rsidDel="00000000" w:rsidR="00000000" w:rsidRPr="00000000">
            <w:rPr>
              <w:color w:val="000000"/>
              <w:rtl w:val="0"/>
            </w:rPr>
            <w:t xml:space="preserve">Orientaciones, actividades de recuperación y apoyos para los alumnos con la materia pendiente (matriculados en cursos posteriores)</w:t>
            <w:tab/>
            <w:t xml:space="preserve">4</w:t>
          </w:r>
          <w:r w:rsidDel="00000000" w:rsidR="00000000" w:rsidRPr="00000000">
            <w:fldChar w:fldCharType="begin"/>
            <w:instrText xml:space="preserve"> HYPERLINK \l "_heading=h.3dy6vkm"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2">
          <w:pPr>
            <w:rPr/>
          </w:pP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ind w:left="-851" w:firstLine="0"/>
        <w:rPr>
          <w:sz w:val="18"/>
          <w:szCs w:val="18"/>
        </w:rPr>
      </w:pPr>
      <w:r w:rsidDel="00000000" w:rsidR="00000000" w:rsidRPr="00000000">
        <w:rPr>
          <w:rtl w:val="0"/>
        </w:rPr>
      </w:r>
    </w:p>
    <w:p w:rsidR="00000000" w:rsidDel="00000000" w:rsidP="00000000" w:rsidRDefault="00000000" w:rsidRPr="00000000" w14:paraId="00000015">
      <w:pPr>
        <w:ind w:left="-851" w:firstLine="0"/>
        <w:rPr>
          <w:sz w:val="28"/>
          <w:szCs w:val="28"/>
        </w:rPr>
      </w:pPr>
      <w:r w:rsidDel="00000000" w:rsidR="00000000" w:rsidRPr="00000000">
        <w:rPr>
          <w:rtl w:val="0"/>
        </w:rPr>
      </w:r>
    </w:p>
    <w:p w:rsidR="00000000" w:rsidDel="00000000" w:rsidP="00000000" w:rsidRDefault="00000000" w:rsidRPr="00000000" w14:paraId="00000016">
      <w:pPr>
        <w:pStyle w:val="Heading1"/>
        <w:numPr>
          <w:ilvl w:val="0"/>
          <w:numId w:val="3"/>
        </w:numPr>
        <w:spacing w:before="600" w:lineRule="auto"/>
        <w:ind w:left="709" w:hanging="709"/>
        <w:jc w:val="both"/>
        <w:rPr>
          <w:rFonts w:ascii="Times New Roman" w:cs="Times New Roman" w:eastAsia="Times New Roman" w:hAnsi="Times New Roman"/>
        </w:rPr>
      </w:pPr>
      <w:bookmarkStart w:colFirst="0" w:colLast="0" w:name="_heading=h.gjdgxs" w:id="0"/>
      <w:bookmarkEnd w:id="0"/>
      <w:r w:rsidDel="00000000" w:rsidR="00000000" w:rsidRPr="00000000">
        <w:br w:type="page"/>
      </w:r>
      <w:r w:rsidDel="00000000" w:rsidR="00000000" w:rsidRPr="00000000">
        <w:rPr>
          <w:rFonts w:ascii="Times New Roman" w:cs="Times New Roman" w:eastAsia="Times New Roman" w:hAnsi="Times New Roman"/>
          <w:rtl w:val="0"/>
        </w:rPr>
        <w:t xml:space="preserve">Contenidos exigibles para una evaluación positiva de la materia, área o módulo</w:t>
      </w:r>
    </w:p>
    <w:p w:rsidR="00000000" w:rsidDel="00000000" w:rsidP="00000000" w:rsidRDefault="00000000" w:rsidRPr="00000000" w14:paraId="00000017">
      <w:pPr>
        <w:ind w:left="709" w:firstLine="0"/>
        <w:jc w:val="both"/>
        <w:rPr/>
      </w:pPr>
      <w:r w:rsidDel="00000000" w:rsidR="00000000" w:rsidRPr="00000000">
        <w:rPr>
          <w:rtl w:val="0"/>
        </w:rPr>
      </w:r>
    </w:p>
    <w:p w:rsidR="00000000" w:rsidDel="00000000" w:rsidP="00000000" w:rsidRDefault="00000000" w:rsidRPr="00000000" w14:paraId="00000018">
      <w:pPr>
        <w:spacing w:after="139" w:lineRule="auto"/>
        <w:ind w:left="360" w:firstLine="0"/>
        <w:jc w:val="both"/>
        <w:rPr>
          <w:color w:val="000000"/>
        </w:rPr>
      </w:pPr>
      <w:bookmarkStart w:colFirst="0" w:colLast="0" w:name="_heading=h.30j0zll" w:id="1"/>
      <w:bookmarkEnd w:id="1"/>
      <w:r w:rsidDel="00000000" w:rsidR="00000000" w:rsidRPr="00000000">
        <w:rPr>
          <w:b w:val="1"/>
          <w:color w:val="000000"/>
          <w:rtl w:val="0"/>
        </w:rPr>
        <w:t xml:space="preserve">A. Las redes informáticas. </w:t>
      </w:r>
      <w:r w:rsidDel="00000000" w:rsidR="00000000" w:rsidRPr="00000000">
        <w:rPr>
          <w:rtl w:val="0"/>
        </w:rPr>
      </w:r>
    </w:p>
    <w:p w:rsidR="00000000" w:rsidDel="00000000" w:rsidP="00000000" w:rsidRDefault="00000000" w:rsidRPr="00000000" w14:paraId="00000019">
      <w:pPr>
        <w:ind w:left="360" w:firstLine="0"/>
        <w:jc w:val="both"/>
        <w:rPr>
          <w:color w:val="000000"/>
        </w:rPr>
      </w:pPr>
      <w:r w:rsidDel="00000000" w:rsidR="00000000" w:rsidRPr="00000000">
        <w:rPr>
          <w:color w:val="000000"/>
          <w:rtl w:val="0"/>
        </w:rPr>
        <w:t xml:space="preserve">- Componentes básicos de una red: </w:t>
      </w:r>
    </w:p>
    <w:p w:rsidR="00000000" w:rsidDel="00000000" w:rsidP="00000000" w:rsidRDefault="00000000" w:rsidRPr="00000000" w14:paraId="0000001A">
      <w:pPr>
        <w:numPr>
          <w:ilvl w:val="1"/>
          <w:numId w:val="2"/>
        </w:numPr>
        <w:pBdr>
          <w:top w:space="0" w:sz="0" w:val="nil"/>
          <w:left w:space="0" w:sz="0" w:val="nil"/>
          <w:bottom w:space="0" w:sz="0" w:val="nil"/>
          <w:right w:space="0" w:sz="0" w:val="nil"/>
          <w:between w:space="0" w:sz="0" w:val="nil"/>
        </w:pBdr>
        <w:ind w:left="1440" w:hanging="360"/>
        <w:jc w:val="both"/>
        <w:rPr>
          <w:color w:val="000000"/>
        </w:rPr>
      </w:pPr>
      <w:r w:rsidDel="00000000" w:rsidR="00000000" w:rsidRPr="00000000">
        <w:rPr>
          <w:color w:val="000000"/>
          <w:rtl w:val="0"/>
        </w:rPr>
        <w:t xml:space="preserve">Software: sistema operativo de red y software de aplicación. </w:t>
      </w:r>
    </w:p>
    <w:p w:rsidR="00000000" w:rsidDel="00000000" w:rsidP="00000000" w:rsidRDefault="00000000" w:rsidRPr="00000000" w14:paraId="0000001B">
      <w:pPr>
        <w:numPr>
          <w:ilvl w:val="1"/>
          <w:numId w:val="2"/>
        </w:numPr>
        <w:pBdr>
          <w:top w:space="0" w:sz="0" w:val="nil"/>
          <w:left w:space="0" w:sz="0" w:val="nil"/>
          <w:bottom w:space="0" w:sz="0" w:val="nil"/>
          <w:right w:space="0" w:sz="0" w:val="nil"/>
          <w:between w:space="0" w:sz="0" w:val="nil"/>
        </w:pBdr>
        <w:ind w:left="1440" w:hanging="360"/>
        <w:jc w:val="both"/>
        <w:rPr>
          <w:color w:val="000000"/>
        </w:rPr>
      </w:pPr>
      <w:r w:rsidDel="00000000" w:rsidR="00000000" w:rsidRPr="00000000">
        <w:rPr>
          <w:color w:val="000000"/>
          <w:rtl w:val="0"/>
        </w:rPr>
        <w:t xml:space="preserve">Hardware: estaciones y puestos de trabajo, tarjetas y adaptadores de red, servidores (de archivos, de correo, de impresión, de telefonía, web, proxy, de acceso remoto, de aplicaciones, entre otros). </w:t>
      </w:r>
    </w:p>
    <w:p w:rsidR="00000000" w:rsidDel="00000000" w:rsidP="00000000" w:rsidRDefault="00000000" w:rsidRPr="00000000" w14:paraId="0000001C">
      <w:pPr>
        <w:numPr>
          <w:ilvl w:val="1"/>
          <w:numId w:val="2"/>
        </w:numPr>
        <w:pBdr>
          <w:top w:space="0" w:sz="0" w:val="nil"/>
          <w:left w:space="0" w:sz="0" w:val="nil"/>
          <w:bottom w:space="0" w:sz="0" w:val="nil"/>
          <w:right w:space="0" w:sz="0" w:val="nil"/>
          <w:between w:space="0" w:sz="0" w:val="nil"/>
        </w:pBdr>
        <w:ind w:left="1440" w:hanging="360"/>
        <w:jc w:val="both"/>
        <w:rPr>
          <w:color w:val="000000"/>
        </w:rPr>
      </w:pPr>
      <w:r w:rsidDel="00000000" w:rsidR="00000000" w:rsidRPr="00000000">
        <w:rPr>
          <w:color w:val="000000"/>
          <w:rtl w:val="0"/>
        </w:rPr>
        <w:t xml:space="preserve">Elementos de la electrónica de red: conmutador de red, enrutador, puente de red, punto de acceso inalámbrico, entre otros. </w:t>
      </w:r>
    </w:p>
    <w:p w:rsidR="00000000" w:rsidDel="00000000" w:rsidP="00000000" w:rsidRDefault="00000000" w:rsidRPr="00000000" w14:paraId="0000001D">
      <w:pPr>
        <w:spacing w:after="17" w:lineRule="auto"/>
        <w:ind w:left="360" w:firstLine="0"/>
        <w:jc w:val="both"/>
        <w:rPr>
          <w:color w:val="000000"/>
        </w:rPr>
      </w:pPr>
      <w:r w:rsidDel="00000000" w:rsidR="00000000" w:rsidRPr="00000000">
        <w:rPr>
          <w:color w:val="000000"/>
          <w:rtl w:val="0"/>
        </w:rPr>
        <w:t xml:space="preserve">- Topología de red: malla, estrella, árbol, bus, anillo. </w:t>
      </w:r>
    </w:p>
    <w:p w:rsidR="00000000" w:rsidDel="00000000" w:rsidP="00000000" w:rsidRDefault="00000000" w:rsidRPr="00000000" w14:paraId="0000001E">
      <w:pPr>
        <w:spacing w:after="17" w:lineRule="auto"/>
        <w:ind w:left="360" w:firstLine="0"/>
        <w:jc w:val="both"/>
        <w:rPr>
          <w:color w:val="000000"/>
        </w:rPr>
      </w:pPr>
      <w:r w:rsidDel="00000000" w:rsidR="00000000" w:rsidRPr="00000000">
        <w:rPr>
          <w:color w:val="000000"/>
          <w:rtl w:val="0"/>
        </w:rPr>
        <w:t xml:space="preserve">- Redes cableadas, redes inalámbricas. </w:t>
      </w:r>
    </w:p>
    <w:p w:rsidR="00000000" w:rsidDel="00000000" w:rsidP="00000000" w:rsidRDefault="00000000" w:rsidRPr="00000000" w14:paraId="0000001F">
      <w:pPr>
        <w:spacing w:after="17" w:lineRule="auto"/>
        <w:ind w:left="360" w:firstLine="0"/>
        <w:jc w:val="both"/>
        <w:rPr>
          <w:color w:val="000000"/>
        </w:rPr>
      </w:pPr>
      <w:r w:rsidDel="00000000" w:rsidR="00000000" w:rsidRPr="00000000">
        <w:rPr>
          <w:color w:val="000000"/>
          <w:rtl w:val="0"/>
        </w:rPr>
        <w:t xml:space="preserve">- Tipos de redes: red de área local (LAN), red de área metropolitana (MAN), red de área amplia (WAN). </w:t>
      </w:r>
    </w:p>
    <w:p w:rsidR="00000000" w:rsidDel="00000000" w:rsidP="00000000" w:rsidRDefault="00000000" w:rsidRPr="00000000" w14:paraId="00000020">
      <w:pPr>
        <w:spacing w:after="17" w:lineRule="auto"/>
        <w:ind w:left="360" w:firstLine="0"/>
        <w:jc w:val="both"/>
        <w:rPr>
          <w:color w:val="000000"/>
        </w:rPr>
      </w:pPr>
      <w:r w:rsidDel="00000000" w:rsidR="00000000" w:rsidRPr="00000000">
        <w:rPr>
          <w:color w:val="000000"/>
          <w:rtl w:val="0"/>
        </w:rPr>
        <w:t xml:space="preserve">- Configuración de sistemas en la red local. </w:t>
      </w:r>
    </w:p>
    <w:p w:rsidR="00000000" w:rsidDel="00000000" w:rsidP="00000000" w:rsidRDefault="00000000" w:rsidRPr="00000000" w14:paraId="00000021">
      <w:pPr>
        <w:ind w:left="360" w:firstLine="0"/>
        <w:jc w:val="both"/>
        <w:rPr>
          <w:color w:val="000000"/>
        </w:rPr>
      </w:pPr>
      <w:r w:rsidDel="00000000" w:rsidR="00000000" w:rsidRPr="00000000">
        <w:rPr>
          <w:color w:val="000000"/>
          <w:rtl w:val="0"/>
        </w:rPr>
        <w:t xml:space="preserve">- Protocolos de redes: </w:t>
      </w:r>
    </w:p>
    <w:p w:rsidR="00000000" w:rsidDel="00000000" w:rsidP="00000000" w:rsidRDefault="00000000" w:rsidRPr="00000000" w14:paraId="00000022">
      <w:pPr>
        <w:numPr>
          <w:ilvl w:val="1"/>
          <w:numId w:val="2"/>
        </w:numPr>
        <w:pBdr>
          <w:top w:space="0" w:sz="0" w:val="nil"/>
          <w:left w:space="0" w:sz="0" w:val="nil"/>
          <w:bottom w:space="0" w:sz="0" w:val="nil"/>
          <w:right w:space="0" w:sz="0" w:val="nil"/>
          <w:between w:space="0" w:sz="0" w:val="nil"/>
        </w:pBdr>
        <w:ind w:left="1440" w:hanging="360"/>
        <w:jc w:val="both"/>
        <w:rPr>
          <w:color w:val="000000"/>
        </w:rPr>
      </w:pPr>
      <w:r w:rsidDel="00000000" w:rsidR="00000000" w:rsidRPr="00000000">
        <w:rPr>
          <w:color w:val="000000"/>
          <w:rtl w:val="0"/>
        </w:rPr>
        <w:t xml:space="preserve">El modelo de interconexión de sistemas abiertos (modelo OSI). Capas. Proceso de transmisión de datos. </w:t>
      </w:r>
    </w:p>
    <w:p w:rsidR="00000000" w:rsidDel="00000000" w:rsidP="00000000" w:rsidRDefault="00000000" w:rsidRPr="00000000" w14:paraId="00000023">
      <w:pPr>
        <w:numPr>
          <w:ilvl w:val="1"/>
          <w:numId w:val="2"/>
        </w:numPr>
        <w:pBdr>
          <w:top w:space="0" w:sz="0" w:val="nil"/>
          <w:left w:space="0" w:sz="0" w:val="nil"/>
          <w:bottom w:space="0" w:sz="0" w:val="nil"/>
          <w:right w:space="0" w:sz="0" w:val="nil"/>
          <w:between w:space="0" w:sz="0" w:val="nil"/>
        </w:pBdr>
        <w:ind w:left="1440" w:hanging="360"/>
        <w:jc w:val="both"/>
        <w:rPr>
          <w:color w:val="000000"/>
        </w:rPr>
      </w:pPr>
      <w:r w:rsidDel="00000000" w:rsidR="00000000" w:rsidRPr="00000000">
        <w:rPr>
          <w:color w:val="000000"/>
          <w:rtl w:val="0"/>
        </w:rPr>
        <w:t xml:space="preserve">Modelo TCP/IP. Capas. </w:t>
      </w:r>
    </w:p>
    <w:p w:rsidR="00000000" w:rsidDel="00000000" w:rsidP="00000000" w:rsidRDefault="00000000" w:rsidRPr="00000000" w14:paraId="00000024">
      <w:pPr>
        <w:numPr>
          <w:ilvl w:val="1"/>
          <w:numId w:val="2"/>
        </w:numPr>
        <w:pBdr>
          <w:top w:space="0" w:sz="0" w:val="nil"/>
          <w:left w:space="0" w:sz="0" w:val="nil"/>
          <w:bottom w:space="0" w:sz="0" w:val="nil"/>
          <w:right w:space="0" w:sz="0" w:val="nil"/>
          <w:between w:space="0" w:sz="0" w:val="nil"/>
        </w:pBdr>
        <w:ind w:left="1440" w:hanging="360"/>
        <w:jc w:val="both"/>
        <w:rPr>
          <w:color w:val="000000"/>
        </w:rPr>
      </w:pPr>
      <w:r w:rsidDel="00000000" w:rsidR="00000000" w:rsidRPr="00000000">
        <w:rPr>
          <w:color w:val="000000"/>
          <w:rtl w:val="0"/>
        </w:rPr>
        <w:t xml:space="preserve">Otros estándares: IEEE 802.3 (Ethernet), IEEE 802.11 (WLAN), IEEE 802.15 (</w:t>
      </w:r>
      <w:r w:rsidDel="00000000" w:rsidR="00000000" w:rsidRPr="00000000">
        <w:rPr>
          <w:i w:val="1"/>
          <w:color w:val="000000"/>
          <w:rtl w:val="0"/>
        </w:rPr>
        <w:t xml:space="preserve">Bluethoot</w:t>
      </w:r>
      <w:r w:rsidDel="00000000" w:rsidR="00000000" w:rsidRPr="00000000">
        <w:rPr>
          <w:color w:val="000000"/>
          <w:rtl w:val="0"/>
        </w:rPr>
        <w:t xml:space="preserve">), entre otros. </w:t>
      </w:r>
    </w:p>
    <w:p w:rsidR="00000000" w:rsidDel="00000000" w:rsidP="00000000" w:rsidRDefault="00000000" w:rsidRPr="00000000" w14:paraId="00000025">
      <w:pPr>
        <w:numPr>
          <w:ilvl w:val="2"/>
          <w:numId w:val="2"/>
        </w:numPr>
        <w:pBdr>
          <w:top w:space="0" w:sz="0" w:val="nil"/>
          <w:left w:space="0" w:sz="0" w:val="nil"/>
          <w:bottom w:space="0" w:sz="0" w:val="nil"/>
          <w:right w:space="0" w:sz="0" w:val="nil"/>
          <w:between w:space="0" w:sz="0" w:val="nil"/>
        </w:pBdr>
        <w:ind w:left="567" w:hanging="360"/>
        <w:jc w:val="both"/>
        <w:rPr>
          <w:color w:val="000000"/>
        </w:rPr>
      </w:pPr>
      <w:r w:rsidDel="00000000" w:rsidR="00000000" w:rsidRPr="00000000">
        <w:rPr>
          <w:color w:val="000000"/>
          <w:rtl w:val="0"/>
        </w:rPr>
        <w:t xml:space="preserve">Evolución cronológica y avances tecnológicos más representativos: </w:t>
      </w:r>
    </w:p>
    <w:p w:rsidR="00000000" w:rsidDel="00000000" w:rsidP="00000000" w:rsidRDefault="00000000" w:rsidRPr="00000000" w14:paraId="00000026">
      <w:pPr>
        <w:numPr>
          <w:ilvl w:val="1"/>
          <w:numId w:val="2"/>
        </w:numPr>
        <w:pBdr>
          <w:top w:space="0" w:sz="0" w:val="nil"/>
          <w:left w:space="0" w:sz="0" w:val="nil"/>
          <w:bottom w:space="0" w:sz="0" w:val="nil"/>
          <w:right w:space="0" w:sz="0" w:val="nil"/>
          <w:between w:space="0" w:sz="0" w:val="nil"/>
        </w:pBdr>
        <w:ind w:left="1440" w:hanging="360"/>
        <w:jc w:val="both"/>
        <w:rPr>
          <w:color w:val="000000"/>
        </w:rPr>
      </w:pPr>
      <w:r w:rsidDel="00000000" w:rsidR="00000000" w:rsidRPr="00000000">
        <w:rPr>
          <w:color w:val="000000"/>
          <w:rtl w:val="0"/>
        </w:rPr>
        <w:t xml:space="preserve">Primeras redes locales: terminales y máquina central, con cableado estructurado (cable coaxial). </w:t>
      </w:r>
    </w:p>
    <w:p w:rsidR="00000000" w:rsidDel="00000000" w:rsidP="00000000" w:rsidRDefault="00000000" w:rsidRPr="00000000" w14:paraId="00000027">
      <w:pPr>
        <w:numPr>
          <w:ilvl w:val="1"/>
          <w:numId w:val="2"/>
        </w:numPr>
        <w:pBdr>
          <w:top w:space="0" w:sz="0" w:val="nil"/>
          <w:left w:space="0" w:sz="0" w:val="nil"/>
          <w:bottom w:space="0" w:sz="0" w:val="nil"/>
          <w:right w:space="0" w:sz="0" w:val="nil"/>
          <w:between w:space="0" w:sz="0" w:val="nil"/>
        </w:pBdr>
        <w:ind w:left="1440" w:hanging="360"/>
        <w:jc w:val="both"/>
        <w:rPr>
          <w:color w:val="000000"/>
        </w:rPr>
      </w:pPr>
      <w:r w:rsidDel="00000000" w:rsidR="00000000" w:rsidRPr="00000000">
        <w:rPr>
          <w:i w:val="1"/>
          <w:color w:val="000000"/>
          <w:rtl w:val="0"/>
        </w:rPr>
        <w:t xml:space="preserve">Advance Research Projects Agency </w:t>
      </w:r>
      <w:r w:rsidDel="00000000" w:rsidR="00000000" w:rsidRPr="00000000">
        <w:rPr>
          <w:color w:val="000000"/>
          <w:rtl w:val="0"/>
        </w:rPr>
        <w:t xml:space="preserve">(ARPA) y ARPANET. Primera transferencia de datos entre ordenadores a gran distancia (1969). </w:t>
      </w:r>
    </w:p>
    <w:p w:rsidR="00000000" w:rsidDel="00000000" w:rsidP="00000000" w:rsidRDefault="00000000" w:rsidRPr="00000000" w14:paraId="00000028">
      <w:pPr>
        <w:numPr>
          <w:ilvl w:val="1"/>
          <w:numId w:val="2"/>
        </w:numPr>
        <w:pBdr>
          <w:top w:space="0" w:sz="0" w:val="nil"/>
          <w:left w:space="0" w:sz="0" w:val="nil"/>
          <w:bottom w:space="0" w:sz="0" w:val="nil"/>
          <w:right w:space="0" w:sz="0" w:val="nil"/>
          <w:between w:space="0" w:sz="0" w:val="nil"/>
        </w:pBdr>
        <w:ind w:left="1440" w:hanging="360"/>
        <w:jc w:val="both"/>
        <w:rPr>
          <w:color w:val="000000"/>
        </w:rPr>
      </w:pPr>
      <w:r w:rsidDel="00000000" w:rsidR="00000000" w:rsidRPr="00000000">
        <w:rPr>
          <w:color w:val="000000"/>
          <w:rtl w:val="0"/>
        </w:rPr>
        <w:t xml:space="preserve">Primer tráfico de e-mails (1971). Primera red internacional SATNET (1973). </w:t>
      </w:r>
    </w:p>
    <w:p w:rsidR="00000000" w:rsidDel="00000000" w:rsidP="00000000" w:rsidRDefault="00000000" w:rsidRPr="00000000" w14:paraId="00000029">
      <w:pPr>
        <w:numPr>
          <w:ilvl w:val="1"/>
          <w:numId w:val="2"/>
        </w:numPr>
        <w:pBdr>
          <w:top w:space="0" w:sz="0" w:val="nil"/>
          <w:left w:space="0" w:sz="0" w:val="nil"/>
          <w:bottom w:space="0" w:sz="0" w:val="nil"/>
          <w:right w:space="0" w:sz="0" w:val="nil"/>
          <w:between w:space="0" w:sz="0" w:val="nil"/>
        </w:pBdr>
        <w:ind w:left="1440" w:hanging="360"/>
        <w:jc w:val="both"/>
        <w:rPr>
          <w:color w:val="000000"/>
        </w:rPr>
      </w:pPr>
      <w:r w:rsidDel="00000000" w:rsidR="00000000" w:rsidRPr="00000000">
        <w:rPr>
          <w:color w:val="000000"/>
          <w:rtl w:val="0"/>
        </w:rPr>
        <w:t xml:space="preserve">El protocolo TCP/IP para redes (1978) y el protocolo IPv4 para Internet (1981). </w:t>
      </w:r>
    </w:p>
    <w:p w:rsidR="00000000" w:rsidDel="00000000" w:rsidP="00000000" w:rsidRDefault="00000000" w:rsidRPr="00000000" w14:paraId="0000002A">
      <w:pPr>
        <w:numPr>
          <w:ilvl w:val="1"/>
          <w:numId w:val="2"/>
        </w:numPr>
        <w:pBdr>
          <w:top w:space="0" w:sz="0" w:val="nil"/>
          <w:left w:space="0" w:sz="0" w:val="nil"/>
          <w:bottom w:space="0" w:sz="0" w:val="nil"/>
          <w:right w:space="0" w:sz="0" w:val="nil"/>
          <w:between w:space="0" w:sz="0" w:val="nil"/>
        </w:pBdr>
        <w:ind w:left="1418" w:hanging="360"/>
        <w:jc w:val="both"/>
        <w:rPr>
          <w:color w:val="000000"/>
        </w:rPr>
      </w:pPr>
      <w:r w:rsidDel="00000000" w:rsidR="00000000" w:rsidRPr="00000000">
        <w:rPr>
          <w:color w:val="000000"/>
          <w:rtl w:val="0"/>
        </w:rPr>
        <w:t xml:space="preserve">Transición de ARPANET a TCP/IP (1983) </w:t>
      </w:r>
    </w:p>
    <w:p w:rsidR="00000000" w:rsidDel="00000000" w:rsidP="00000000" w:rsidRDefault="00000000" w:rsidRPr="00000000" w14:paraId="0000002B">
      <w:pPr>
        <w:numPr>
          <w:ilvl w:val="1"/>
          <w:numId w:val="2"/>
        </w:numPr>
        <w:pBdr>
          <w:top w:space="0" w:sz="0" w:val="nil"/>
          <w:left w:space="0" w:sz="0" w:val="nil"/>
          <w:bottom w:space="0" w:sz="0" w:val="nil"/>
          <w:right w:space="0" w:sz="0" w:val="nil"/>
          <w:between w:space="0" w:sz="0" w:val="nil"/>
        </w:pBdr>
        <w:ind w:left="1418" w:hanging="360"/>
        <w:jc w:val="both"/>
        <w:rPr>
          <w:color w:val="000000"/>
        </w:rPr>
      </w:pPr>
      <w:r w:rsidDel="00000000" w:rsidR="00000000" w:rsidRPr="00000000">
        <w:rPr>
          <w:color w:val="000000"/>
          <w:rtl w:val="0"/>
        </w:rPr>
        <w:t xml:space="preserve">Tecnología </w:t>
      </w:r>
      <w:r w:rsidDel="00000000" w:rsidR="00000000" w:rsidRPr="00000000">
        <w:rPr>
          <w:i w:val="1"/>
          <w:color w:val="000000"/>
          <w:rtl w:val="0"/>
        </w:rPr>
        <w:t xml:space="preserve">WaveLAN</w:t>
      </w:r>
      <w:r w:rsidDel="00000000" w:rsidR="00000000" w:rsidRPr="00000000">
        <w:rPr>
          <w:color w:val="000000"/>
          <w:rtl w:val="0"/>
        </w:rPr>
        <w:t xml:space="preserve">(1988). Protocolo IPv6 (1996). Estándar IEEE 802.11a para </w:t>
      </w:r>
      <w:r w:rsidDel="00000000" w:rsidR="00000000" w:rsidRPr="00000000">
        <w:rPr>
          <w:i w:val="1"/>
          <w:color w:val="000000"/>
          <w:rtl w:val="0"/>
        </w:rPr>
        <w:t xml:space="preserve">Wi-Fi </w:t>
      </w:r>
      <w:r w:rsidDel="00000000" w:rsidR="00000000" w:rsidRPr="00000000">
        <w:rPr>
          <w:color w:val="000000"/>
          <w:rtl w:val="0"/>
        </w:rPr>
        <w:t xml:space="preserve">(1999), WPA2 (2003), protocolo IEEE 802.11n para </w:t>
      </w:r>
      <w:r w:rsidDel="00000000" w:rsidR="00000000" w:rsidRPr="00000000">
        <w:rPr>
          <w:i w:val="1"/>
          <w:color w:val="000000"/>
          <w:rtl w:val="0"/>
        </w:rPr>
        <w:t xml:space="preserve">Wi-Fi </w:t>
      </w:r>
      <w:r w:rsidDel="00000000" w:rsidR="00000000" w:rsidRPr="00000000">
        <w:rPr>
          <w:color w:val="000000"/>
          <w:rtl w:val="0"/>
        </w:rPr>
        <w:t xml:space="preserve">(2009), WPA3 para </w:t>
      </w:r>
      <w:r w:rsidDel="00000000" w:rsidR="00000000" w:rsidRPr="00000000">
        <w:rPr>
          <w:i w:val="1"/>
          <w:color w:val="000000"/>
          <w:rtl w:val="0"/>
        </w:rPr>
        <w:t xml:space="preserve">Wi-Fi </w:t>
      </w:r>
      <w:r w:rsidDel="00000000" w:rsidR="00000000" w:rsidRPr="00000000">
        <w:rPr>
          <w:color w:val="000000"/>
          <w:rtl w:val="0"/>
        </w:rPr>
        <w:t xml:space="preserve">(2018). </w:t>
      </w:r>
    </w:p>
    <w:p w:rsidR="00000000" w:rsidDel="00000000" w:rsidP="00000000" w:rsidRDefault="00000000" w:rsidRPr="00000000" w14:paraId="0000002C">
      <w:pPr>
        <w:spacing w:after="137" w:lineRule="auto"/>
        <w:ind w:left="360" w:firstLine="0"/>
        <w:jc w:val="both"/>
        <w:rPr>
          <w:b w:val="1"/>
          <w:color w:val="000000"/>
        </w:rPr>
      </w:pPr>
      <w:r w:rsidDel="00000000" w:rsidR="00000000" w:rsidRPr="00000000">
        <w:rPr>
          <w:rtl w:val="0"/>
        </w:rPr>
      </w:r>
    </w:p>
    <w:p w:rsidR="00000000" w:rsidDel="00000000" w:rsidP="00000000" w:rsidRDefault="00000000" w:rsidRPr="00000000" w14:paraId="0000002D">
      <w:pPr>
        <w:spacing w:after="137" w:lineRule="auto"/>
        <w:ind w:left="360" w:firstLine="0"/>
        <w:jc w:val="both"/>
        <w:rPr>
          <w:color w:val="000000"/>
        </w:rPr>
      </w:pPr>
      <w:r w:rsidDel="00000000" w:rsidR="00000000" w:rsidRPr="00000000">
        <w:rPr>
          <w:b w:val="1"/>
          <w:color w:val="000000"/>
          <w:rtl w:val="0"/>
        </w:rPr>
        <w:t xml:space="preserve">B. Seguridad en sistemas informáticos y redes. </w:t>
      </w:r>
      <w:r w:rsidDel="00000000" w:rsidR="00000000" w:rsidRPr="00000000">
        <w:rPr>
          <w:rtl w:val="0"/>
        </w:rPr>
      </w:r>
    </w:p>
    <w:p w:rsidR="00000000" w:rsidDel="00000000" w:rsidP="00000000" w:rsidRDefault="00000000" w:rsidRPr="00000000" w14:paraId="0000002E">
      <w:pPr>
        <w:spacing w:after="137" w:lineRule="auto"/>
        <w:ind w:left="360" w:firstLine="0"/>
        <w:jc w:val="both"/>
        <w:rPr>
          <w:color w:val="000000"/>
        </w:rPr>
      </w:pPr>
      <w:r w:rsidDel="00000000" w:rsidR="00000000" w:rsidRPr="00000000">
        <w:rPr>
          <w:color w:val="000000"/>
          <w:rtl w:val="0"/>
        </w:rPr>
        <w:t xml:space="preserve">- Conceptos básicos de criptografía. Protocolos seguros. Uso de claves. Protección de documentos. </w:t>
      </w:r>
    </w:p>
    <w:p w:rsidR="00000000" w:rsidDel="00000000" w:rsidP="00000000" w:rsidRDefault="00000000" w:rsidRPr="00000000" w14:paraId="0000002F">
      <w:pPr>
        <w:spacing w:after="137" w:lineRule="auto"/>
        <w:ind w:left="360" w:firstLine="0"/>
        <w:jc w:val="both"/>
        <w:rPr>
          <w:color w:val="000000"/>
        </w:rPr>
      </w:pPr>
      <w:r w:rsidDel="00000000" w:rsidR="00000000" w:rsidRPr="00000000">
        <w:rPr>
          <w:color w:val="000000"/>
          <w:rtl w:val="0"/>
        </w:rPr>
        <w:t xml:space="preserve">- Seguridad en lenguajes y aplicaciones. </w:t>
      </w:r>
    </w:p>
    <w:p w:rsidR="00000000" w:rsidDel="00000000" w:rsidP="00000000" w:rsidRDefault="00000000" w:rsidRPr="00000000" w14:paraId="00000030">
      <w:pPr>
        <w:spacing w:after="137" w:lineRule="auto"/>
        <w:ind w:left="360" w:firstLine="0"/>
        <w:jc w:val="both"/>
        <w:rPr>
          <w:color w:val="000000"/>
        </w:rPr>
      </w:pPr>
      <w:r w:rsidDel="00000000" w:rsidR="00000000" w:rsidRPr="00000000">
        <w:rPr>
          <w:color w:val="000000"/>
          <w:rtl w:val="0"/>
        </w:rPr>
        <w:t xml:space="preserve">- Sistemas de verificación e identificación. </w:t>
      </w:r>
    </w:p>
    <w:p w:rsidR="00000000" w:rsidDel="00000000" w:rsidP="00000000" w:rsidRDefault="00000000" w:rsidRPr="00000000" w14:paraId="00000031">
      <w:pPr>
        <w:spacing w:after="137" w:lineRule="auto"/>
        <w:ind w:left="360" w:firstLine="0"/>
        <w:jc w:val="both"/>
        <w:rPr>
          <w:color w:val="000000"/>
        </w:rPr>
      </w:pPr>
      <w:r w:rsidDel="00000000" w:rsidR="00000000" w:rsidRPr="00000000">
        <w:rPr>
          <w:color w:val="000000"/>
          <w:rtl w:val="0"/>
        </w:rPr>
        <w:t xml:space="preserve">- Técnicas contra el malware. </w:t>
      </w:r>
    </w:p>
    <w:p w:rsidR="00000000" w:rsidDel="00000000" w:rsidP="00000000" w:rsidRDefault="00000000" w:rsidRPr="00000000" w14:paraId="00000032">
      <w:pPr>
        <w:spacing w:after="137" w:lineRule="auto"/>
        <w:ind w:left="360" w:firstLine="0"/>
        <w:jc w:val="both"/>
        <w:rPr>
          <w:color w:val="000000"/>
        </w:rPr>
      </w:pPr>
      <w:r w:rsidDel="00000000" w:rsidR="00000000" w:rsidRPr="00000000">
        <w:rPr>
          <w:color w:val="000000"/>
          <w:rtl w:val="0"/>
        </w:rPr>
        <w:t xml:space="preserve">- Seguridad perimetral. Firewalls, VPN. </w:t>
      </w:r>
    </w:p>
    <w:p w:rsidR="00000000" w:rsidDel="00000000" w:rsidP="00000000" w:rsidRDefault="00000000" w:rsidRPr="00000000" w14:paraId="00000033">
      <w:pPr>
        <w:spacing w:after="137" w:lineRule="auto"/>
        <w:ind w:left="360" w:firstLine="0"/>
        <w:jc w:val="both"/>
        <w:rPr>
          <w:color w:val="000000"/>
        </w:rPr>
      </w:pPr>
      <w:r w:rsidDel="00000000" w:rsidR="00000000" w:rsidRPr="00000000">
        <w:rPr>
          <w:color w:val="000000"/>
          <w:rtl w:val="0"/>
        </w:rPr>
        <w:t xml:space="preserve">- Verificadores de Integridad y Sistemas de detección de intrusos. </w:t>
      </w:r>
    </w:p>
    <w:p w:rsidR="00000000" w:rsidDel="00000000" w:rsidP="00000000" w:rsidRDefault="00000000" w:rsidRPr="00000000" w14:paraId="00000034">
      <w:pPr>
        <w:spacing w:after="137" w:lineRule="auto"/>
        <w:ind w:left="360" w:firstLine="0"/>
        <w:jc w:val="both"/>
        <w:rPr>
          <w:color w:val="000000"/>
        </w:rPr>
      </w:pPr>
      <w:r w:rsidDel="00000000" w:rsidR="00000000" w:rsidRPr="00000000">
        <w:rPr>
          <w:color w:val="000000"/>
          <w:rtl w:val="0"/>
        </w:rPr>
        <w:t xml:space="preserve">- El hacking ético. </w:t>
      </w:r>
    </w:p>
    <w:p w:rsidR="00000000" w:rsidDel="00000000" w:rsidP="00000000" w:rsidRDefault="00000000" w:rsidRPr="00000000" w14:paraId="00000035">
      <w:pPr>
        <w:spacing w:after="137" w:lineRule="auto"/>
        <w:ind w:left="360" w:firstLine="0"/>
        <w:jc w:val="both"/>
        <w:rPr>
          <w:b w:val="1"/>
          <w:color w:val="000000"/>
        </w:rPr>
      </w:pPr>
      <w:r w:rsidDel="00000000" w:rsidR="00000000" w:rsidRPr="00000000">
        <w:rPr>
          <w:rtl w:val="0"/>
        </w:rPr>
      </w:r>
    </w:p>
    <w:p w:rsidR="00000000" w:rsidDel="00000000" w:rsidP="00000000" w:rsidRDefault="00000000" w:rsidRPr="00000000" w14:paraId="00000036">
      <w:pPr>
        <w:spacing w:after="137" w:lineRule="auto"/>
        <w:ind w:left="360" w:firstLine="0"/>
        <w:jc w:val="both"/>
        <w:rPr>
          <w:color w:val="000000"/>
        </w:rPr>
      </w:pPr>
      <w:r w:rsidDel="00000000" w:rsidR="00000000" w:rsidRPr="00000000">
        <w:rPr>
          <w:b w:val="1"/>
          <w:color w:val="000000"/>
          <w:rtl w:val="0"/>
        </w:rPr>
        <w:t xml:space="preserve">C. Software: herramientas y aplicaciones. </w:t>
      </w:r>
      <w:r w:rsidDel="00000000" w:rsidR="00000000" w:rsidRPr="00000000">
        <w:rPr>
          <w:rtl w:val="0"/>
        </w:rPr>
      </w:r>
    </w:p>
    <w:p w:rsidR="00000000" w:rsidDel="00000000" w:rsidP="00000000" w:rsidRDefault="00000000" w:rsidRPr="00000000" w14:paraId="00000037">
      <w:pPr>
        <w:ind w:left="360" w:firstLine="0"/>
        <w:jc w:val="both"/>
        <w:rPr>
          <w:color w:val="000000"/>
        </w:rPr>
      </w:pPr>
      <w:r w:rsidDel="00000000" w:rsidR="00000000" w:rsidRPr="00000000">
        <w:rPr>
          <w:color w:val="000000"/>
          <w:rtl w:val="0"/>
        </w:rPr>
        <w:t xml:space="preserve">- La imagen digital: tipos, resolución, tamaño, profundidad del color, formatos gráficos, digitalización de imágenes. </w:t>
      </w:r>
    </w:p>
    <w:p w:rsidR="00000000" w:rsidDel="00000000" w:rsidP="00000000" w:rsidRDefault="00000000" w:rsidRPr="00000000" w14:paraId="00000038">
      <w:pPr>
        <w:spacing w:after="17" w:lineRule="auto"/>
        <w:ind w:left="360" w:firstLine="0"/>
        <w:jc w:val="both"/>
        <w:rPr>
          <w:color w:val="000000"/>
        </w:rPr>
      </w:pPr>
      <w:r w:rsidDel="00000000" w:rsidR="00000000" w:rsidRPr="00000000">
        <w:rPr>
          <w:color w:val="000000"/>
          <w:rtl w:val="0"/>
        </w:rPr>
        <w:t xml:space="preserve">Modos del color: escala de grises, indexado, RGB (</w:t>
      </w:r>
      <w:r w:rsidDel="00000000" w:rsidR="00000000" w:rsidRPr="00000000">
        <w:rPr>
          <w:i w:val="1"/>
          <w:color w:val="000000"/>
          <w:rtl w:val="0"/>
        </w:rPr>
        <w:t xml:space="preserve">Red Green Blue</w:t>
      </w:r>
      <w:r w:rsidDel="00000000" w:rsidR="00000000" w:rsidRPr="00000000">
        <w:rPr>
          <w:color w:val="000000"/>
          <w:rtl w:val="0"/>
        </w:rPr>
        <w:t xml:space="preserve">), HSV (</w:t>
      </w:r>
      <w:r w:rsidDel="00000000" w:rsidR="00000000" w:rsidRPr="00000000">
        <w:rPr>
          <w:i w:val="1"/>
          <w:color w:val="000000"/>
          <w:rtl w:val="0"/>
        </w:rPr>
        <w:t xml:space="preserve">HueSaturationValue</w:t>
      </w:r>
      <w:r w:rsidDel="00000000" w:rsidR="00000000" w:rsidRPr="00000000">
        <w:rPr>
          <w:color w:val="000000"/>
          <w:rtl w:val="0"/>
        </w:rPr>
        <w:t xml:space="preserve">), CYMK (</w:t>
      </w:r>
      <w:r w:rsidDel="00000000" w:rsidR="00000000" w:rsidRPr="00000000">
        <w:rPr>
          <w:i w:val="1"/>
          <w:color w:val="000000"/>
          <w:rtl w:val="0"/>
        </w:rPr>
        <w:t xml:space="preserve">Cyan, Magenta, Yellow, Key</w:t>
      </w:r>
      <w:r w:rsidDel="00000000" w:rsidR="00000000" w:rsidRPr="00000000">
        <w:rPr>
          <w:color w:val="000000"/>
          <w:rtl w:val="0"/>
        </w:rPr>
        <w:t xml:space="preserve">). </w:t>
      </w:r>
    </w:p>
    <w:p w:rsidR="00000000" w:rsidDel="00000000" w:rsidP="00000000" w:rsidRDefault="00000000" w:rsidRPr="00000000" w14:paraId="00000039">
      <w:pPr>
        <w:spacing w:after="17" w:lineRule="auto"/>
        <w:ind w:left="360" w:firstLine="0"/>
        <w:jc w:val="both"/>
        <w:rPr>
          <w:color w:val="000000"/>
        </w:rPr>
      </w:pPr>
      <w:r w:rsidDel="00000000" w:rsidR="00000000" w:rsidRPr="00000000">
        <w:rPr>
          <w:color w:val="000000"/>
          <w:rtl w:val="0"/>
        </w:rPr>
        <w:t xml:space="preserve">- Software para la edición y tratamiento de imágenes </w:t>
      </w:r>
      <w:r w:rsidDel="00000000" w:rsidR="00000000" w:rsidRPr="00000000">
        <w:rPr>
          <w:i w:val="1"/>
          <w:color w:val="000000"/>
          <w:rtl w:val="0"/>
        </w:rPr>
        <w:t xml:space="preserve">rasterizadas </w:t>
      </w:r>
      <w:r w:rsidDel="00000000" w:rsidR="00000000" w:rsidRPr="00000000">
        <w:rPr>
          <w:color w:val="000000"/>
          <w:rtl w:val="0"/>
        </w:rPr>
        <w:t xml:space="preserve">y vectoriales. </w:t>
      </w:r>
    </w:p>
    <w:p w:rsidR="00000000" w:rsidDel="00000000" w:rsidP="00000000" w:rsidRDefault="00000000" w:rsidRPr="00000000" w14:paraId="0000003A">
      <w:pPr>
        <w:spacing w:after="17" w:lineRule="auto"/>
        <w:ind w:left="360" w:firstLine="0"/>
        <w:jc w:val="both"/>
        <w:rPr>
          <w:color w:val="000000"/>
        </w:rPr>
      </w:pPr>
      <w:r w:rsidDel="00000000" w:rsidR="00000000" w:rsidRPr="00000000">
        <w:rPr>
          <w:color w:val="000000"/>
          <w:rtl w:val="0"/>
        </w:rPr>
        <w:t xml:space="preserve">- Modificaciones básicas en imágenes </w:t>
      </w:r>
      <w:r w:rsidDel="00000000" w:rsidR="00000000" w:rsidRPr="00000000">
        <w:rPr>
          <w:i w:val="1"/>
          <w:color w:val="000000"/>
          <w:rtl w:val="0"/>
        </w:rPr>
        <w:t xml:space="preserve">rasterizadas</w:t>
      </w:r>
      <w:r w:rsidDel="00000000" w:rsidR="00000000" w:rsidRPr="00000000">
        <w:rPr>
          <w:color w:val="000000"/>
          <w:rtl w:val="0"/>
        </w:rPr>
        <w:t xml:space="preserve">: filtros, composiciones, recortes, tamaños, resolución, ajustes, reparaciones, transformaciones, filtros y efectos. </w:t>
      </w:r>
    </w:p>
    <w:p w:rsidR="00000000" w:rsidDel="00000000" w:rsidP="00000000" w:rsidRDefault="00000000" w:rsidRPr="00000000" w14:paraId="0000003B">
      <w:pPr>
        <w:spacing w:after="17" w:lineRule="auto"/>
        <w:ind w:left="360" w:firstLine="0"/>
        <w:jc w:val="both"/>
        <w:rPr>
          <w:color w:val="000000"/>
        </w:rPr>
      </w:pPr>
      <w:r w:rsidDel="00000000" w:rsidR="00000000" w:rsidRPr="00000000">
        <w:rPr>
          <w:color w:val="000000"/>
          <w:rtl w:val="0"/>
        </w:rPr>
        <w:t xml:space="preserve">- Creación y edición de imágenes vectoriales. </w:t>
      </w:r>
    </w:p>
    <w:p w:rsidR="00000000" w:rsidDel="00000000" w:rsidP="00000000" w:rsidRDefault="00000000" w:rsidRPr="00000000" w14:paraId="0000003C">
      <w:pPr>
        <w:spacing w:after="17" w:lineRule="auto"/>
        <w:ind w:left="360" w:firstLine="0"/>
        <w:jc w:val="both"/>
        <w:rPr>
          <w:color w:val="000000"/>
        </w:rPr>
      </w:pPr>
      <w:r w:rsidDel="00000000" w:rsidR="00000000" w:rsidRPr="00000000">
        <w:rPr>
          <w:color w:val="000000"/>
          <w:rtl w:val="0"/>
        </w:rPr>
        <w:t xml:space="preserve">- Software para la edición de audio: formatos y conversión de archivos de audio, digitalización, grabación, edición y mezcla de varias pistas, sincronización, volumen, tono, efectos, velocidad. </w:t>
      </w:r>
    </w:p>
    <w:p w:rsidR="00000000" w:rsidDel="00000000" w:rsidP="00000000" w:rsidRDefault="00000000" w:rsidRPr="00000000" w14:paraId="0000003D">
      <w:pPr>
        <w:spacing w:after="17" w:lineRule="auto"/>
        <w:ind w:left="360" w:firstLine="0"/>
        <w:jc w:val="both"/>
        <w:rPr>
          <w:color w:val="000000"/>
        </w:rPr>
      </w:pPr>
      <w:r w:rsidDel="00000000" w:rsidR="00000000" w:rsidRPr="00000000">
        <w:rPr>
          <w:color w:val="000000"/>
          <w:rtl w:val="0"/>
        </w:rPr>
        <w:t xml:space="preserve">- Software para la edición de vídeos: recortes, sonido, títulos, filtros, transiciones y efectos especiales. </w:t>
      </w:r>
    </w:p>
    <w:p w:rsidR="00000000" w:rsidDel="00000000" w:rsidP="00000000" w:rsidRDefault="00000000" w:rsidRPr="00000000" w14:paraId="0000003E">
      <w:pPr>
        <w:spacing w:after="17" w:lineRule="auto"/>
        <w:ind w:left="360" w:firstLine="0"/>
        <w:jc w:val="both"/>
        <w:rPr>
          <w:b w:val="1"/>
          <w:color w:val="000000"/>
        </w:rPr>
      </w:pPr>
      <w:r w:rsidDel="00000000" w:rsidR="00000000" w:rsidRPr="00000000">
        <w:rPr>
          <w:rtl w:val="0"/>
        </w:rPr>
      </w:r>
    </w:p>
    <w:p w:rsidR="00000000" w:rsidDel="00000000" w:rsidP="00000000" w:rsidRDefault="00000000" w:rsidRPr="00000000" w14:paraId="0000003F">
      <w:pPr>
        <w:spacing w:after="17" w:lineRule="auto"/>
        <w:ind w:left="360" w:firstLine="0"/>
        <w:jc w:val="both"/>
        <w:rPr>
          <w:color w:val="000000"/>
        </w:rPr>
      </w:pPr>
      <w:r w:rsidDel="00000000" w:rsidR="00000000" w:rsidRPr="00000000">
        <w:rPr>
          <w:b w:val="1"/>
          <w:color w:val="000000"/>
          <w:rtl w:val="0"/>
        </w:rPr>
        <w:t xml:space="preserve">D. Programación. </w:t>
      </w:r>
      <w:r w:rsidDel="00000000" w:rsidR="00000000" w:rsidRPr="00000000">
        <w:rPr>
          <w:rtl w:val="0"/>
        </w:rPr>
      </w:r>
    </w:p>
    <w:p w:rsidR="00000000" w:rsidDel="00000000" w:rsidP="00000000" w:rsidRDefault="00000000" w:rsidRPr="00000000" w14:paraId="00000040">
      <w:pPr>
        <w:spacing w:after="17" w:lineRule="auto"/>
        <w:ind w:left="360" w:firstLine="0"/>
        <w:jc w:val="both"/>
        <w:rPr>
          <w:color w:val="000000"/>
        </w:rPr>
      </w:pPr>
      <w:r w:rsidDel="00000000" w:rsidR="00000000" w:rsidRPr="00000000">
        <w:rPr>
          <w:color w:val="000000"/>
          <w:rtl w:val="0"/>
        </w:rPr>
        <w:t xml:space="preserve">- Programación de aplicaciones sencillas. </w:t>
      </w:r>
    </w:p>
    <w:p w:rsidR="00000000" w:rsidDel="00000000" w:rsidP="00000000" w:rsidRDefault="00000000" w:rsidRPr="00000000" w14:paraId="00000041">
      <w:pPr>
        <w:spacing w:after="17" w:lineRule="auto"/>
        <w:ind w:left="360" w:firstLine="0"/>
        <w:jc w:val="both"/>
        <w:rPr>
          <w:color w:val="000000"/>
        </w:rPr>
      </w:pPr>
      <w:r w:rsidDel="00000000" w:rsidR="00000000" w:rsidRPr="00000000">
        <w:rPr>
          <w:color w:val="000000"/>
          <w:rtl w:val="0"/>
        </w:rPr>
        <w:t xml:space="preserve">- Conceptos de clases y objetos. </w:t>
      </w:r>
    </w:p>
    <w:p w:rsidR="00000000" w:rsidDel="00000000" w:rsidP="00000000" w:rsidRDefault="00000000" w:rsidRPr="00000000" w14:paraId="00000042">
      <w:pPr>
        <w:spacing w:after="17" w:lineRule="auto"/>
        <w:ind w:left="360" w:firstLine="0"/>
        <w:jc w:val="both"/>
        <w:rPr>
          <w:color w:val="000000"/>
        </w:rPr>
      </w:pPr>
      <w:r w:rsidDel="00000000" w:rsidR="00000000" w:rsidRPr="00000000">
        <w:rPr>
          <w:color w:val="000000"/>
          <w:rtl w:val="0"/>
        </w:rPr>
        <w:t xml:space="preserve">- Lectura y escritura de datos. </w:t>
      </w:r>
    </w:p>
    <w:p w:rsidR="00000000" w:rsidDel="00000000" w:rsidP="00000000" w:rsidRDefault="00000000" w:rsidRPr="00000000" w14:paraId="00000043">
      <w:pPr>
        <w:spacing w:after="17" w:lineRule="auto"/>
        <w:ind w:left="360" w:firstLine="0"/>
        <w:jc w:val="both"/>
        <w:rPr>
          <w:color w:val="000000"/>
        </w:rPr>
      </w:pPr>
      <w:r w:rsidDel="00000000" w:rsidR="00000000" w:rsidRPr="00000000">
        <w:rPr>
          <w:color w:val="000000"/>
          <w:rtl w:val="0"/>
        </w:rPr>
        <w:t xml:space="preserve">- Estructuras de almacenamiento. </w:t>
      </w:r>
    </w:p>
    <w:p w:rsidR="00000000" w:rsidDel="00000000" w:rsidP="00000000" w:rsidRDefault="00000000" w:rsidRPr="00000000" w14:paraId="00000044">
      <w:pPr>
        <w:spacing w:after="17" w:lineRule="auto"/>
        <w:ind w:left="360" w:firstLine="0"/>
        <w:jc w:val="both"/>
        <w:rPr>
          <w:color w:val="000000"/>
        </w:rPr>
      </w:pPr>
      <w:r w:rsidDel="00000000" w:rsidR="00000000" w:rsidRPr="00000000">
        <w:rPr>
          <w:color w:val="000000"/>
          <w:rtl w:val="0"/>
        </w:rPr>
        <w:t xml:space="preserve">- Entornos de programación. </w:t>
      </w:r>
    </w:p>
    <w:p w:rsidR="00000000" w:rsidDel="00000000" w:rsidP="00000000" w:rsidRDefault="00000000" w:rsidRPr="00000000" w14:paraId="00000045">
      <w:pPr>
        <w:ind w:left="357" w:firstLine="0"/>
        <w:jc w:val="both"/>
        <w:rPr>
          <w:color w:val="000000"/>
        </w:rPr>
      </w:pPr>
      <w:r w:rsidDel="00000000" w:rsidR="00000000" w:rsidRPr="00000000">
        <w:rPr>
          <w:color w:val="000000"/>
          <w:rtl w:val="0"/>
        </w:rPr>
        <w:t xml:space="preserve">- Entornos para la creación de aplicaciones para móviles. </w:t>
      </w:r>
    </w:p>
    <w:p w:rsidR="00000000" w:rsidDel="00000000" w:rsidP="00000000" w:rsidRDefault="00000000" w:rsidRPr="00000000" w14:paraId="00000046">
      <w:pPr>
        <w:ind w:left="357" w:firstLine="0"/>
        <w:jc w:val="both"/>
        <w:rPr>
          <w:color w:val="000000"/>
        </w:rPr>
      </w:pPr>
      <w:r w:rsidDel="00000000" w:rsidR="00000000" w:rsidRPr="00000000">
        <w:rPr>
          <w:color w:val="000000"/>
          <w:rtl w:val="0"/>
        </w:rPr>
        <w:t xml:space="preserve">- Elaboración de programas. </w:t>
      </w:r>
    </w:p>
    <w:p w:rsidR="00000000" w:rsidDel="00000000" w:rsidP="00000000" w:rsidRDefault="00000000" w:rsidRPr="00000000" w14:paraId="00000047">
      <w:pPr>
        <w:ind w:left="357" w:firstLine="0"/>
        <w:jc w:val="both"/>
        <w:rPr>
          <w:color w:val="000000"/>
        </w:rPr>
      </w:pPr>
      <w:r w:rsidDel="00000000" w:rsidR="00000000" w:rsidRPr="00000000">
        <w:rPr>
          <w:color w:val="000000"/>
          <w:rtl w:val="0"/>
        </w:rPr>
        <w:t xml:space="preserve">- Depuración de programas. </w:t>
      </w:r>
    </w:p>
    <w:p w:rsidR="00000000" w:rsidDel="00000000" w:rsidP="00000000" w:rsidRDefault="00000000" w:rsidRPr="00000000" w14:paraId="00000048">
      <w:pPr>
        <w:ind w:left="357" w:firstLine="0"/>
        <w:jc w:val="both"/>
        <w:rPr>
          <w:color w:val="000000"/>
        </w:rPr>
      </w:pPr>
      <w:r w:rsidDel="00000000" w:rsidR="00000000" w:rsidRPr="00000000">
        <w:rPr>
          <w:color w:val="000000"/>
          <w:rtl w:val="0"/>
        </w:rPr>
        <w:t xml:space="preserve">- Fundamentos del software adaptativo.</w:t>
      </w:r>
    </w:p>
    <w:p w:rsidR="00000000" w:rsidDel="00000000" w:rsidP="00000000" w:rsidRDefault="00000000" w:rsidRPr="00000000" w14:paraId="00000049">
      <w:pPr>
        <w:pStyle w:val="Heading1"/>
        <w:numPr>
          <w:ilvl w:val="0"/>
          <w:numId w:val="3"/>
        </w:numPr>
        <w:spacing w:before="600" w:lineRule="auto"/>
        <w:ind w:left="709" w:hanging="709"/>
        <w:jc w:val="both"/>
        <w:rPr>
          <w:rFonts w:ascii="Times New Roman" w:cs="Times New Roman" w:eastAsia="Times New Roman" w:hAnsi="Times New Roman"/>
        </w:rPr>
      </w:pPr>
      <w:bookmarkStart w:colFirst="0" w:colLast="0" w:name="_heading=h.1fob9te" w:id="2"/>
      <w:bookmarkEnd w:id="2"/>
      <w:r w:rsidDel="00000000" w:rsidR="00000000" w:rsidRPr="00000000">
        <w:rPr>
          <w:rFonts w:ascii="Times New Roman" w:cs="Times New Roman" w:eastAsia="Times New Roman" w:hAnsi="Times New Roman"/>
          <w:rtl w:val="0"/>
        </w:rPr>
        <w:t xml:space="preserve">Procedimientos e instrumentos de evaluación, junto con los criterios de calificación aplicables</w:t>
      </w:r>
    </w:p>
    <w:p w:rsidR="00000000" w:rsidDel="00000000" w:rsidP="00000000" w:rsidRDefault="00000000" w:rsidRPr="00000000" w14:paraId="0000004A">
      <w:pPr>
        <w:ind w:left="709" w:firstLine="0"/>
        <w:jc w:val="both"/>
        <w:rPr/>
      </w:pPr>
      <w:r w:rsidDel="00000000" w:rsidR="00000000" w:rsidRPr="00000000">
        <w:rPr>
          <w:rtl w:val="0"/>
        </w:rPr>
      </w:r>
    </w:p>
    <w:p w:rsidR="00000000" w:rsidDel="00000000" w:rsidP="00000000" w:rsidRDefault="00000000" w:rsidRPr="00000000" w14:paraId="0000004B">
      <w:pPr>
        <w:rPr/>
      </w:pPr>
      <w:bookmarkStart w:colFirst="0" w:colLast="0" w:name="_heading=h.3znysh7" w:id="3"/>
      <w:bookmarkEnd w:id="3"/>
      <w:r w:rsidDel="00000000" w:rsidR="00000000" w:rsidRPr="00000000">
        <w:rPr>
          <w:rtl w:val="0"/>
        </w:rPr>
      </w:r>
    </w:p>
    <w:p w:rsidR="00000000" w:rsidDel="00000000" w:rsidP="00000000" w:rsidRDefault="00000000" w:rsidRPr="00000000" w14:paraId="0000004C">
      <w:pPr>
        <w:ind w:firstLine="360"/>
        <w:jc w:val="both"/>
        <w:rPr/>
      </w:pPr>
      <w:r w:rsidDel="00000000" w:rsidR="00000000" w:rsidRPr="00000000">
        <w:rPr>
          <w:rtl w:val="0"/>
        </w:rPr>
        <w:t xml:space="preserve">Los Criterios de Calificación se les comunicarán a todos los alumnos a principios de curso, y además figuran en la página web del centro para su difusión y serán los siguientes:</w:t>
      </w:r>
    </w:p>
    <w:p w:rsidR="00000000" w:rsidDel="00000000" w:rsidP="00000000" w:rsidRDefault="00000000" w:rsidRPr="00000000" w14:paraId="0000004D">
      <w:pPr>
        <w:ind w:firstLine="360"/>
        <w:jc w:val="both"/>
        <w:rPr/>
      </w:pPr>
      <w:r w:rsidDel="00000000" w:rsidR="00000000" w:rsidRPr="00000000">
        <w:rPr>
          <w:rtl w:val="0"/>
        </w:rPr>
      </w:r>
    </w:p>
    <w:p w:rsidR="00000000" w:rsidDel="00000000" w:rsidP="00000000" w:rsidRDefault="00000000" w:rsidRPr="00000000" w14:paraId="0000004E">
      <w:pPr>
        <w:numPr>
          <w:ilvl w:val="0"/>
          <w:numId w:val="4"/>
        </w:numPr>
        <w:pBdr>
          <w:top w:space="0" w:sz="0" w:val="nil"/>
          <w:left w:space="0" w:sz="0" w:val="nil"/>
          <w:bottom w:space="0" w:sz="0" w:val="nil"/>
          <w:right w:space="0" w:sz="0" w:val="nil"/>
          <w:between w:space="0" w:sz="0" w:val="nil"/>
        </w:pBdr>
        <w:ind w:left="14" w:firstLine="728"/>
        <w:jc w:val="both"/>
        <w:rPr>
          <w:color w:val="000000"/>
          <w:sz w:val="24"/>
          <w:szCs w:val="24"/>
        </w:rPr>
      </w:pPr>
      <w:r w:rsidDel="00000000" w:rsidR="00000000" w:rsidRPr="00000000">
        <w:rPr>
          <w:b w:val="1"/>
          <w:color w:val="000000"/>
          <w:sz w:val="24"/>
          <w:szCs w:val="24"/>
          <w:rtl w:val="0"/>
        </w:rPr>
        <w:t xml:space="preserve">Exámenes y controles </w:t>
      </w:r>
      <w:r w:rsidDel="00000000" w:rsidR="00000000" w:rsidRPr="00000000">
        <w:rPr>
          <w:b w:val="1"/>
          <w:i w:val="1"/>
          <w:color w:val="000000"/>
          <w:sz w:val="24"/>
          <w:szCs w:val="24"/>
          <w:rtl w:val="0"/>
        </w:rPr>
        <w:t xml:space="preserve">(teóricos y/o prácticos).</w:t>
      </w:r>
      <w:r w:rsidDel="00000000" w:rsidR="00000000" w:rsidRPr="00000000">
        <w:rPr>
          <w:color w:val="000000"/>
          <w:sz w:val="24"/>
          <w:szCs w:val="24"/>
          <w:rtl w:val="0"/>
        </w:rPr>
        <w:t xml:space="preserve"> Se tendrá en cuenta el nivel de </w:t>
      </w:r>
      <w:r w:rsidDel="00000000" w:rsidR="00000000" w:rsidRPr="00000000">
        <w:rPr>
          <w:i w:val="1"/>
          <w:color w:val="000000"/>
          <w:sz w:val="24"/>
          <w:szCs w:val="24"/>
          <w:rtl w:val="0"/>
        </w:rPr>
        <w:t xml:space="preserve">concreción</w:t>
      </w:r>
      <w:r w:rsidDel="00000000" w:rsidR="00000000" w:rsidRPr="00000000">
        <w:rPr>
          <w:color w:val="000000"/>
          <w:sz w:val="24"/>
          <w:szCs w:val="24"/>
          <w:rtl w:val="0"/>
        </w:rPr>
        <w:t xml:space="preserve"> y </w:t>
      </w:r>
      <w:r w:rsidDel="00000000" w:rsidR="00000000" w:rsidRPr="00000000">
        <w:rPr>
          <w:i w:val="1"/>
          <w:color w:val="000000"/>
          <w:sz w:val="24"/>
          <w:szCs w:val="24"/>
          <w:rtl w:val="0"/>
        </w:rPr>
        <w:t xml:space="preserve">exactitud</w:t>
      </w:r>
      <w:r w:rsidDel="00000000" w:rsidR="00000000" w:rsidRPr="00000000">
        <w:rPr>
          <w:color w:val="000000"/>
          <w:sz w:val="24"/>
          <w:szCs w:val="24"/>
          <w:rtl w:val="0"/>
        </w:rPr>
        <w:t xml:space="preserve"> en las respuestas,</w:t>
      </w:r>
      <w:r w:rsidDel="00000000" w:rsidR="00000000" w:rsidRPr="00000000">
        <w:rPr>
          <w:i w:val="1"/>
          <w:color w:val="000000"/>
          <w:sz w:val="24"/>
          <w:szCs w:val="24"/>
          <w:rtl w:val="0"/>
        </w:rPr>
        <w:t xml:space="preserve"> claridad, limpieza, expresión y organización</w:t>
      </w:r>
      <w:r w:rsidDel="00000000" w:rsidR="00000000" w:rsidRPr="00000000">
        <w:rPr>
          <w:color w:val="000000"/>
          <w:sz w:val="24"/>
          <w:szCs w:val="24"/>
          <w:rtl w:val="0"/>
        </w:rPr>
        <w:t xml:space="preserve">.</w:t>
      </w:r>
    </w:p>
    <w:p w:rsidR="00000000" w:rsidDel="00000000" w:rsidP="00000000" w:rsidRDefault="00000000" w:rsidRPr="00000000" w14:paraId="0000004F">
      <w:pPr>
        <w:spacing w:before="120" w:lineRule="auto"/>
        <w:ind w:firstLine="720"/>
        <w:jc w:val="both"/>
        <w:rPr/>
      </w:pPr>
      <w:r w:rsidDel="00000000" w:rsidR="00000000" w:rsidRPr="00000000">
        <w:rPr>
          <w:b w:val="1"/>
          <w:rtl w:val="0"/>
        </w:rPr>
        <w:t xml:space="preserve">B) Prácticas, tareas o ejercicios de informática. </w:t>
      </w:r>
      <w:r w:rsidDel="00000000" w:rsidR="00000000" w:rsidRPr="00000000">
        <w:rPr>
          <w:rtl w:val="0"/>
        </w:rPr>
        <w:t xml:space="preserve">Para calificar las prácticas se tendrá en cuenta que se hayan seguido completamente y se ajusten a lo establecido en cada una</w:t>
      </w:r>
      <w:r w:rsidDel="00000000" w:rsidR="00000000" w:rsidRPr="00000000">
        <w:rPr>
          <w:i w:val="1"/>
          <w:rtl w:val="0"/>
        </w:rPr>
        <w:t xml:space="preserve">.</w:t>
      </w:r>
      <w:r w:rsidDel="00000000" w:rsidR="00000000" w:rsidRPr="00000000">
        <w:rPr>
          <w:rtl w:val="0"/>
        </w:rPr>
      </w:r>
    </w:p>
    <w:p w:rsidR="00000000" w:rsidDel="00000000" w:rsidP="00000000" w:rsidRDefault="00000000" w:rsidRPr="00000000" w14:paraId="00000050">
      <w:pPr>
        <w:ind w:firstLine="720"/>
        <w:jc w:val="both"/>
        <w:rPr/>
      </w:pPr>
      <w:r w:rsidDel="00000000" w:rsidR="00000000" w:rsidRPr="00000000">
        <w:rPr>
          <w:rtl w:val="0"/>
        </w:rPr>
      </w:r>
    </w:p>
    <w:p w:rsidR="00000000" w:rsidDel="00000000" w:rsidP="00000000" w:rsidRDefault="00000000" w:rsidRPr="00000000" w14:paraId="00000051">
      <w:pPr>
        <w:numPr>
          <w:ilvl w:val="0"/>
          <w:numId w:val="5"/>
        </w:numPr>
        <w:pBdr>
          <w:top w:space="0" w:sz="0" w:val="nil"/>
          <w:left w:space="0" w:sz="0" w:val="nil"/>
          <w:bottom w:space="0" w:sz="0" w:val="nil"/>
          <w:right w:space="0" w:sz="0" w:val="nil"/>
          <w:between w:space="0" w:sz="0" w:val="nil"/>
        </w:pBdr>
        <w:ind w:left="0" w:firstLine="708"/>
        <w:jc w:val="both"/>
        <w:rPr>
          <w:color w:val="000000"/>
          <w:sz w:val="24"/>
          <w:szCs w:val="24"/>
        </w:rPr>
      </w:pPr>
      <w:r w:rsidDel="00000000" w:rsidR="00000000" w:rsidRPr="00000000">
        <w:rPr>
          <w:b w:val="1"/>
          <w:color w:val="000000"/>
          <w:sz w:val="24"/>
          <w:szCs w:val="24"/>
          <w:rtl w:val="0"/>
        </w:rPr>
        <w:t xml:space="preserve">Hábito de trabajo </w:t>
      </w:r>
      <w:r w:rsidDel="00000000" w:rsidR="00000000" w:rsidRPr="00000000">
        <w:rPr>
          <w:i w:val="1"/>
          <w:color w:val="000000"/>
          <w:sz w:val="24"/>
          <w:szCs w:val="24"/>
          <w:rtl w:val="0"/>
        </w:rPr>
        <w:t xml:space="preserve">(trabajo para casa o deberes y trabajo en clase)</w:t>
      </w:r>
      <w:r w:rsidDel="00000000" w:rsidR="00000000" w:rsidRPr="00000000">
        <w:rPr>
          <w:b w:val="1"/>
          <w:color w:val="000000"/>
          <w:sz w:val="24"/>
          <w:szCs w:val="24"/>
          <w:rtl w:val="0"/>
        </w:rPr>
        <w:t xml:space="preserve"> y actitud ante la materia </w:t>
      </w:r>
      <w:r w:rsidDel="00000000" w:rsidR="00000000" w:rsidRPr="00000000">
        <w:rPr>
          <w:i w:val="1"/>
          <w:color w:val="000000"/>
          <w:sz w:val="24"/>
          <w:szCs w:val="24"/>
          <w:rtl w:val="0"/>
        </w:rPr>
        <w:t xml:space="preserve">(puntualidad en la entrega de los trabajos, esfuerzo, interés, asistencia, comportamiento, que traigan el material necesario, etc.).</w:t>
      </w:r>
      <w:r w:rsidDel="00000000" w:rsidR="00000000" w:rsidRPr="00000000">
        <w:rPr>
          <w:color w:val="000000"/>
          <w:sz w:val="24"/>
          <w:szCs w:val="24"/>
          <w:rtl w:val="0"/>
        </w:rPr>
        <w:t xml:space="preserve"> Todos estos aspectos se irán calificando a lo largo del curso mediante un seguimiento del alumno y revisiones de su trabajo. </w:t>
      </w:r>
    </w:p>
    <w:p w:rsidR="00000000" w:rsidDel="00000000" w:rsidP="00000000" w:rsidRDefault="00000000" w:rsidRPr="00000000" w14:paraId="00000052">
      <w:pPr>
        <w:pBdr>
          <w:top w:space="0" w:sz="0" w:val="nil"/>
          <w:left w:space="0" w:sz="0" w:val="nil"/>
          <w:bottom w:space="0" w:sz="0" w:val="nil"/>
          <w:right w:space="0" w:sz="0" w:val="nil"/>
          <w:between w:space="0" w:sz="0" w:val="nil"/>
        </w:pBdr>
        <w:ind w:left="1818" w:firstLine="0"/>
        <w:jc w:val="both"/>
        <w:rPr>
          <w:color w:val="000000"/>
        </w:rPr>
      </w:pPr>
      <w:r w:rsidDel="00000000" w:rsidR="00000000" w:rsidRPr="00000000">
        <w:rPr>
          <w:rtl w:val="0"/>
        </w:rPr>
      </w:r>
    </w:p>
    <w:tbl>
      <w:tblPr>
        <w:tblStyle w:val="Table1"/>
        <w:tblW w:w="9889.0" w:type="dxa"/>
        <w:jc w:val="left"/>
        <w:tblInd w:w="-21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19"/>
        <w:gridCol w:w="2693"/>
        <w:gridCol w:w="1506"/>
        <w:gridCol w:w="1471"/>
        <w:tblGridChange w:id="0">
          <w:tblGrid>
            <w:gridCol w:w="4219"/>
            <w:gridCol w:w="2693"/>
            <w:gridCol w:w="1506"/>
            <w:gridCol w:w="1471"/>
          </w:tblGrid>
        </w:tblGridChange>
      </w:tblGrid>
      <w:tr>
        <w:trPr>
          <w:cantSplit w:val="1"/>
          <w:tblHeader w:val="1"/>
        </w:trPr>
        <w:tc>
          <w:tcPr>
            <w:vAlign w:val="center"/>
          </w:tcPr>
          <w:p w:rsidR="00000000" w:rsidDel="00000000" w:rsidP="00000000" w:rsidRDefault="00000000" w:rsidRPr="00000000" w14:paraId="00000053">
            <w:pPr>
              <w:jc w:val="center"/>
              <w:rPr>
                <w:b w:val="1"/>
              </w:rPr>
            </w:pPr>
            <w:r w:rsidDel="00000000" w:rsidR="00000000" w:rsidRPr="00000000">
              <w:rPr>
                <w:b w:val="1"/>
                <w:rtl w:val="0"/>
              </w:rPr>
              <w:t xml:space="preserve">COMPETENCIA</w:t>
            </w:r>
          </w:p>
        </w:tc>
        <w:tc>
          <w:tcPr>
            <w:vAlign w:val="center"/>
          </w:tcPr>
          <w:p w:rsidR="00000000" w:rsidDel="00000000" w:rsidP="00000000" w:rsidRDefault="00000000" w:rsidRPr="00000000" w14:paraId="00000054">
            <w:pPr>
              <w:jc w:val="center"/>
              <w:rPr>
                <w:b w:val="1"/>
              </w:rPr>
            </w:pPr>
            <w:r w:rsidDel="00000000" w:rsidR="00000000" w:rsidRPr="00000000">
              <w:rPr>
                <w:b w:val="1"/>
                <w:rtl w:val="0"/>
              </w:rPr>
              <w:t xml:space="preserve">PRÁCTICAS INFORMÁTICA</w:t>
            </w:r>
          </w:p>
        </w:tc>
        <w:tc>
          <w:tcPr>
            <w:vAlign w:val="center"/>
          </w:tcPr>
          <w:p w:rsidR="00000000" w:rsidDel="00000000" w:rsidP="00000000" w:rsidRDefault="00000000" w:rsidRPr="00000000" w14:paraId="00000055">
            <w:pPr>
              <w:jc w:val="center"/>
              <w:rPr>
                <w:b w:val="1"/>
              </w:rPr>
            </w:pPr>
            <w:r w:rsidDel="00000000" w:rsidR="00000000" w:rsidRPr="00000000">
              <w:rPr>
                <w:b w:val="1"/>
                <w:rtl w:val="0"/>
              </w:rPr>
              <w:t xml:space="preserve">EXÁMENES/PRUEBAS TEÓRICAS</w:t>
            </w:r>
          </w:p>
        </w:tc>
        <w:tc>
          <w:tcPr>
            <w:vAlign w:val="center"/>
          </w:tcPr>
          <w:p w:rsidR="00000000" w:rsidDel="00000000" w:rsidP="00000000" w:rsidRDefault="00000000" w:rsidRPr="00000000" w14:paraId="00000056">
            <w:pPr>
              <w:jc w:val="center"/>
              <w:rPr>
                <w:b w:val="1"/>
              </w:rPr>
            </w:pPr>
            <w:r w:rsidDel="00000000" w:rsidR="00000000" w:rsidRPr="00000000">
              <w:rPr>
                <w:b w:val="1"/>
                <w:rtl w:val="0"/>
              </w:rPr>
              <w:t xml:space="preserve"> HÁBITO DE TRABAJO</w:t>
            </w:r>
          </w:p>
        </w:tc>
      </w:tr>
      <w:tr>
        <w:trPr>
          <w:cantSplit w:val="1"/>
          <w:tblHeader w:val="1"/>
        </w:trPr>
        <w:tc>
          <w:tcPr/>
          <w:p w:rsidR="00000000" w:rsidDel="00000000" w:rsidP="00000000" w:rsidRDefault="00000000" w:rsidRPr="00000000" w14:paraId="00000057">
            <w:pPr>
              <w:jc w:val="both"/>
              <w:rPr/>
            </w:pPr>
            <w:r w:rsidDel="00000000" w:rsidR="00000000" w:rsidRPr="00000000">
              <w:rPr>
                <w:rtl w:val="0"/>
              </w:rPr>
              <w:t xml:space="preserve">Comunicación Lingüística</w:t>
            </w:r>
          </w:p>
        </w:tc>
        <w:tc>
          <w:tcPr/>
          <w:p w:rsidR="00000000" w:rsidDel="00000000" w:rsidP="00000000" w:rsidRDefault="00000000" w:rsidRPr="00000000" w14:paraId="00000058">
            <w:pPr>
              <w:jc w:val="center"/>
              <w:rPr/>
            </w:pPr>
            <w:r w:rsidDel="00000000" w:rsidR="00000000" w:rsidRPr="00000000">
              <w:rPr>
                <w:rtl w:val="0"/>
              </w:rPr>
              <w:t xml:space="preserve">50%</w:t>
            </w:r>
          </w:p>
        </w:tc>
        <w:tc>
          <w:tcPr/>
          <w:p w:rsidR="00000000" w:rsidDel="00000000" w:rsidP="00000000" w:rsidRDefault="00000000" w:rsidRPr="00000000" w14:paraId="00000059">
            <w:pPr>
              <w:jc w:val="center"/>
              <w:rPr/>
            </w:pPr>
            <w:r w:rsidDel="00000000" w:rsidR="00000000" w:rsidRPr="00000000">
              <w:rPr>
                <w:rtl w:val="0"/>
              </w:rPr>
              <w:t xml:space="preserve">50%</w:t>
            </w:r>
          </w:p>
        </w:tc>
        <w:tc>
          <w:tcPr/>
          <w:p w:rsidR="00000000" w:rsidDel="00000000" w:rsidP="00000000" w:rsidRDefault="00000000" w:rsidRPr="00000000" w14:paraId="0000005A">
            <w:pPr>
              <w:jc w:val="center"/>
              <w:rPr/>
            </w:pPr>
            <w:r w:rsidDel="00000000" w:rsidR="00000000" w:rsidRPr="00000000">
              <w:rPr>
                <w:rtl w:val="0"/>
              </w:rPr>
            </w:r>
          </w:p>
        </w:tc>
      </w:tr>
      <w:tr>
        <w:trPr>
          <w:cantSplit w:val="1"/>
          <w:tblHeader w:val="1"/>
        </w:trPr>
        <w:tc>
          <w:tcPr/>
          <w:p w:rsidR="00000000" w:rsidDel="00000000" w:rsidP="00000000" w:rsidRDefault="00000000" w:rsidRPr="00000000" w14:paraId="0000005B">
            <w:pPr>
              <w:jc w:val="both"/>
              <w:rPr/>
            </w:pPr>
            <w:r w:rsidDel="00000000" w:rsidR="00000000" w:rsidRPr="00000000">
              <w:rPr>
                <w:rtl w:val="0"/>
              </w:rPr>
              <w:t xml:space="preserve">Plurilingüe</w:t>
            </w:r>
          </w:p>
        </w:tc>
        <w:tc>
          <w:tcPr/>
          <w:p w:rsidR="00000000" w:rsidDel="00000000" w:rsidP="00000000" w:rsidRDefault="00000000" w:rsidRPr="00000000" w14:paraId="0000005C">
            <w:pPr>
              <w:jc w:val="center"/>
              <w:rPr/>
            </w:pPr>
            <w:r w:rsidDel="00000000" w:rsidR="00000000" w:rsidRPr="00000000">
              <w:rPr>
                <w:rtl w:val="0"/>
              </w:rPr>
            </w:r>
          </w:p>
        </w:tc>
        <w:tc>
          <w:tcPr/>
          <w:p w:rsidR="00000000" w:rsidDel="00000000" w:rsidP="00000000" w:rsidRDefault="00000000" w:rsidRPr="00000000" w14:paraId="0000005D">
            <w:pPr>
              <w:jc w:val="center"/>
              <w:rPr/>
            </w:pPr>
            <w:r w:rsidDel="00000000" w:rsidR="00000000" w:rsidRPr="00000000">
              <w:rPr>
                <w:rtl w:val="0"/>
              </w:rPr>
            </w:r>
          </w:p>
        </w:tc>
        <w:tc>
          <w:tcPr/>
          <w:p w:rsidR="00000000" w:rsidDel="00000000" w:rsidP="00000000" w:rsidRDefault="00000000" w:rsidRPr="00000000" w14:paraId="0000005E">
            <w:pPr>
              <w:jc w:val="center"/>
              <w:rPr/>
            </w:pPr>
            <w:r w:rsidDel="00000000" w:rsidR="00000000" w:rsidRPr="00000000">
              <w:rPr>
                <w:rtl w:val="0"/>
              </w:rPr>
            </w:r>
          </w:p>
        </w:tc>
      </w:tr>
      <w:tr>
        <w:trPr>
          <w:cantSplit w:val="1"/>
          <w:tblHeader w:val="1"/>
        </w:trPr>
        <w:tc>
          <w:tcPr/>
          <w:p w:rsidR="00000000" w:rsidDel="00000000" w:rsidP="00000000" w:rsidRDefault="00000000" w:rsidRPr="00000000" w14:paraId="0000005F">
            <w:pPr>
              <w:jc w:val="both"/>
              <w:rPr/>
            </w:pPr>
            <w:r w:rsidDel="00000000" w:rsidR="00000000" w:rsidRPr="00000000">
              <w:rPr>
                <w:rtl w:val="0"/>
              </w:rPr>
              <w:t xml:space="preserve">Matemática y competencia en ciencia, tecnología e ingeniería</w:t>
            </w:r>
          </w:p>
        </w:tc>
        <w:tc>
          <w:tcPr/>
          <w:p w:rsidR="00000000" w:rsidDel="00000000" w:rsidP="00000000" w:rsidRDefault="00000000" w:rsidRPr="00000000" w14:paraId="00000060">
            <w:pPr>
              <w:jc w:val="center"/>
              <w:rPr/>
            </w:pPr>
            <w:r w:rsidDel="00000000" w:rsidR="00000000" w:rsidRPr="00000000">
              <w:rPr>
                <w:rtl w:val="0"/>
              </w:rPr>
              <w:t xml:space="preserve">70%</w:t>
            </w:r>
          </w:p>
        </w:tc>
        <w:tc>
          <w:tcPr/>
          <w:p w:rsidR="00000000" w:rsidDel="00000000" w:rsidP="00000000" w:rsidRDefault="00000000" w:rsidRPr="00000000" w14:paraId="00000061">
            <w:pPr>
              <w:jc w:val="center"/>
              <w:rPr/>
            </w:pPr>
            <w:r w:rsidDel="00000000" w:rsidR="00000000" w:rsidRPr="00000000">
              <w:rPr>
                <w:rtl w:val="0"/>
              </w:rPr>
              <w:t xml:space="preserve">30%</w:t>
            </w:r>
          </w:p>
        </w:tc>
        <w:tc>
          <w:tcPr/>
          <w:p w:rsidR="00000000" w:rsidDel="00000000" w:rsidP="00000000" w:rsidRDefault="00000000" w:rsidRPr="00000000" w14:paraId="00000062">
            <w:pPr>
              <w:jc w:val="center"/>
              <w:rPr/>
            </w:pPr>
            <w:r w:rsidDel="00000000" w:rsidR="00000000" w:rsidRPr="00000000">
              <w:rPr>
                <w:rtl w:val="0"/>
              </w:rPr>
            </w:r>
          </w:p>
        </w:tc>
      </w:tr>
      <w:tr>
        <w:trPr>
          <w:cantSplit w:val="1"/>
          <w:tblHeader w:val="1"/>
        </w:trPr>
        <w:tc>
          <w:tcPr/>
          <w:p w:rsidR="00000000" w:rsidDel="00000000" w:rsidP="00000000" w:rsidRDefault="00000000" w:rsidRPr="00000000" w14:paraId="00000063">
            <w:pPr>
              <w:jc w:val="both"/>
              <w:rPr/>
            </w:pPr>
            <w:r w:rsidDel="00000000" w:rsidR="00000000" w:rsidRPr="00000000">
              <w:rPr>
                <w:rtl w:val="0"/>
              </w:rPr>
              <w:t xml:space="preserve">Digital</w:t>
            </w:r>
          </w:p>
        </w:tc>
        <w:tc>
          <w:tcPr/>
          <w:p w:rsidR="00000000" w:rsidDel="00000000" w:rsidP="00000000" w:rsidRDefault="00000000" w:rsidRPr="00000000" w14:paraId="00000064">
            <w:pPr>
              <w:jc w:val="center"/>
              <w:rPr/>
            </w:pPr>
            <w:r w:rsidDel="00000000" w:rsidR="00000000" w:rsidRPr="00000000">
              <w:rPr>
                <w:rtl w:val="0"/>
              </w:rPr>
              <w:t xml:space="preserve">80%</w:t>
            </w:r>
          </w:p>
        </w:tc>
        <w:tc>
          <w:tcPr/>
          <w:p w:rsidR="00000000" w:rsidDel="00000000" w:rsidP="00000000" w:rsidRDefault="00000000" w:rsidRPr="00000000" w14:paraId="00000065">
            <w:pPr>
              <w:jc w:val="center"/>
              <w:rPr/>
            </w:pPr>
            <w:r w:rsidDel="00000000" w:rsidR="00000000" w:rsidRPr="00000000">
              <w:rPr>
                <w:rtl w:val="0"/>
              </w:rPr>
              <w:t xml:space="preserve">20%</w:t>
            </w:r>
          </w:p>
        </w:tc>
        <w:tc>
          <w:tcPr/>
          <w:p w:rsidR="00000000" w:rsidDel="00000000" w:rsidP="00000000" w:rsidRDefault="00000000" w:rsidRPr="00000000" w14:paraId="00000066">
            <w:pPr>
              <w:jc w:val="center"/>
              <w:rPr/>
            </w:pPr>
            <w:r w:rsidDel="00000000" w:rsidR="00000000" w:rsidRPr="00000000">
              <w:rPr>
                <w:rtl w:val="0"/>
              </w:rPr>
            </w:r>
          </w:p>
        </w:tc>
      </w:tr>
      <w:tr>
        <w:trPr>
          <w:cantSplit w:val="1"/>
          <w:tblHeader w:val="1"/>
        </w:trPr>
        <w:tc>
          <w:tcPr/>
          <w:p w:rsidR="00000000" w:rsidDel="00000000" w:rsidP="00000000" w:rsidRDefault="00000000" w:rsidRPr="00000000" w14:paraId="00000067">
            <w:pPr>
              <w:jc w:val="both"/>
              <w:rPr/>
            </w:pPr>
            <w:r w:rsidDel="00000000" w:rsidR="00000000" w:rsidRPr="00000000">
              <w:rPr>
                <w:rtl w:val="0"/>
              </w:rPr>
              <w:t xml:space="preserve">Personal, social y de aprender a aprender</w:t>
            </w:r>
          </w:p>
        </w:tc>
        <w:tc>
          <w:tcPr/>
          <w:p w:rsidR="00000000" w:rsidDel="00000000" w:rsidP="00000000" w:rsidRDefault="00000000" w:rsidRPr="00000000" w14:paraId="00000068">
            <w:pPr>
              <w:jc w:val="center"/>
              <w:rPr/>
            </w:pPr>
            <w:r w:rsidDel="00000000" w:rsidR="00000000" w:rsidRPr="00000000">
              <w:rPr>
                <w:rtl w:val="0"/>
              </w:rPr>
            </w:r>
          </w:p>
        </w:tc>
        <w:tc>
          <w:tcPr/>
          <w:p w:rsidR="00000000" w:rsidDel="00000000" w:rsidP="00000000" w:rsidRDefault="00000000" w:rsidRPr="00000000" w14:paraId="00000069">
            <w:pPr>
              <w:jc w:val="center"/>
              <w:rPr/>
            </w:pPr>
            <w:r w:rsidDel="00000000" w:rsidR="00000000" w:rsidRPr="00000000">
              <w:rPr>
                <w:rtl w:val="0"/>
              </w:rPr>
            </w:r>
          </w:p>
        </w:tc>
        <w:tc>
          <w:tcPr/>
          <w:p w:rsidR="00000000" w:rsidDel="00000000" w:rsidP="00000000" w:rsidRDefault="00000000" w:rsidRPr="00000000" w14:paraId="0000006A">
            <w:pPr>
              <w:jc w:val="center"/>
              <w:rPr/>
            </w:pPr>
            <w:r w:rsidDel="00000000" w:rsidR="00000000" w:rsidRPr="00000000">
              <w:rPr>
                <w:rtl w:val="0"/>
              </w:rPr>
              <w:t xml:space="preserve">100%</w:t>
            </w:r>
          </w:p>
        </w:tc>
      </w:tr>
      <w:tr>
        <w:trPr>
          <w:cantSplit w:val="1"/>
          <w:tblHeader w:val="1"/>
        </w:trPr>
        <w:tc>
          <w:tcPr/>
          <w:p w:rsidR="00000000" w:rsidDel="00000000" w:rsidP="00000000" w:rsidRDefault="00000000" w:rsidRPr="00000000" w14:paraId="0000006B">
            <w:pPr>
              <w:jc w:val="both"/>
              <w:rPr/>
            </w:pPr>
            <w:r w:rsidDel="00000000" w:rsidR="00000000" w:rsidRPr="00000000">
              <w:rPr>
                <w:rtl w:val="0"/>
              </w:rPr>
              <w:t xml:space="preserve">Ciudadana</w:t>
            </w:r>
          </w:p>
        </w:tc>
        <w:tc>
          <w:tcPr/>
          <w:p w:rsidR="00000000" w:rsidDel="00000000" w:rsidP="00000000" w:rsidRDefault="00000000" w:rsidRPr="00000000" w14:paraId="0000006C">
            <w:pPr>
              <w:jc w:val="center"/>
              <w:rPr/>
            </w:pPr>
            <w:r w:rsidDel="00000000" w:rsidR="00000000" w:rsidRPr="00000000">
              <w:rPr>
                <w:rtl w:val="0"/>
              </w:rPr>
            </w:r>
          </w:p>
        </w:tc>
        <w:tc>
          <w:tcPr/>
          <w:p w:rsidR="00000000" w:rsidDel="00000000" w:rsidP="00000000" w:rsidRDefault="00000000" w:rsidRPr="00000000" w14:paraId="0000006D">
            <w:pPr>
              <w:jc w:val="center"/>
              <w:rPr/>
            </w:pPr>
            <w:r w:rsidDel="00000000" w:rsidR="00000000" w:rsidRPr="00000000">
              <w:rPr>
                <w:rtl w:val="0"/>
              </w:rPr>
            </w:r>
          </w:p>
        </w:tc>
        <w:tc>
          <w:tcPr/>
          <w:p w:rsidR="00000000" w:rsidDel="00000000" w:rsidP="00000000" w:rsidRDefault="00000000" w:rsidRPr="00000000" w14:paraId="0000006E">
            <w:pPr>
              <w:jc w:val="center"/>
              <w:rPr/>
            </w:pPr>
            <w:r w:rsidDel="00000000" w:rsidR="00000000" w:rsidRPr="00000000">
              <w:rPr>
                <w:rtl w:val="0"/>
              </w:rPr>
            </w:r>
          </w:p>
        </w:tc>
      </w:tr>
      <w:tr>
        <w:trPr>
          <w:cantSplit w:val="1"/>
          <w:tblHeader w:val="1"/>
        </w:trPr>
        <w:tc>
          <w:tcPr/>
          <w:p w:rsidR="00000000" w:rsidDel="00000000" w:rsidP="00000000" w:rsidRDefault="00000000" w:rsidRPr="00000000" w14:paraId="0000006F">
            <w:pPr>
              <w:jc w:val="both"/>
              <w:rPr/>
            </w:pPr>
            <w:r w:rsidDel="00000000" w:rsidR="00000000" w:rsidRPr="00000000">
              <w:rPr>
                <w:rtl w:val="0"/>
              </w:rPr>
              <w:t xml:space="preserve">Emprendedora</w:t>
            </w:r>
          </w:p>
        </w:tc>
        <w:tc>
          <w:tcPr/>
          <w:p w:rsidR="00000000" w:rsidDel="00000000" w:rsidP="00000000" w:rsidRDefault="00000000" w:rsidRPr="00000000" w14:paraId="00000070">
            <w:pPr>
              <w:jc w:val="center"/>
              <w:rPr/>
            </w:pPr>
            <w:r w:rsidDel="00000000" w:rsidR="00000000" w:rsidRPr="00000000">
              <w:rPr>
                <w:rtl w:val="0"/>
              </w:rPr>
              <w:t xml:space="preserve">100%</w:t>
            </w:r>
          </w:p>
        </w:tc>
        <w:tc>
          <w:tcPr/>
          <w:p w:rsidR="00000000" w:rsidDel="00000000" w:rsidP="00000000" w:rsidRDefault="00000000" w:rsidRPr="00000000" w14:paraId="00000071">
            <w:pPr>
              <w:jc w:val="center"/>
              <w:rPr/>
            </w:pPr>
            <w:r w:rsidDel="00000000" w:rsidR="00000000" w:rsidRPr="00000000">
              <w:rPr>
                <w:rtl w:val="0"/>
              </w:rPr>
            </w:r>
          </w:p>
        </w:tc>
        <w:tc>
          <w:tcPr/>
          <w:p w:rsidR="00000000" w:rsidDel="00000000" w:rsidP="00000000" w:rsidRDefault="00000000" w:rsidRPr="00000000" w14:paraId="00000072">
            <w:pPr>
              <w:jc w:val="center"/>
              <w:rPr/>
            </w:pPr>
            <w:r w:rsidDel="00000000" w:rsidR="00000000" w:rsidRPr="00000000">
              <w:rPr>
                <w:rtl w:val="0"/>
              </w:rPr>
            </w:r>
          </w:p>
        </w:tc>
      </w:tr>
      <w:tr>
        <w:trPr>
          <w:cantSplit w:val="1"/>
          <w:tblHeader w:val="1"/>
        </w:trPr>
        <w:tc>
          <w:tcPr/>
          <w:p w:rsidR="00000000" w:rsidDel="00000000" w:rsidP="00000000" w:rsidRDefault="00000000" w:rsidRPr="00000000" w14:paraId="00000073">
            <w:pPr>
              <w:jc w:val="both"/>
              <w:rPr/>
            </w:pPr>
            <w:r w:rsidDel="00000000" w:rsidR="00000000" w:rsidRPr="00000000">
              <w:rPr>
                <w:rtl w:val="0"/>
              </w:rPr>
              <w:t xml:space="preserve">Conciencia y expresión culturales</w:t>
            </w:r>
          </w:p>
        </w:tc>
        <w:tc>
          <w:tcPr/>
          <w:p w:rsidR="00000000" w:rsidDel="00000000" w:rsidP="00000000" w:rsidRDefault="00000000" w:rsidRPr="00000000" w14:paraId="00000074">
            <w:pPr>
              <w:jc w:val="center"/>
              <w:rPr/>
            </w:pPr>
            <w:r w:rsidDel="00000000" w:rsidR="00000000" w:rsidRPr="00000000">
              <w:rPr>
                <w:rtl w:val="0"/>
              </w:rPr>
            </w:r>
          </w:p>
        </w:tc>
        <w:tc>
          <w:tcPr/>
          <w:p w:rsidR="00000000" w:rsidDel="00000000" w:rsidP="00000000" w:rsidRDefault="00000000" w:rsidRPr="00000000" w14:paraId="00000075">
            <w:pPr>
              <w:jc w:val="center"/>
              <w:rPr/>
            </w:pPr>
            <w:r w:rsidDel="00000000" w:rsidR="00000000" w:rsidRPr="00000000">
              <w:rPr>
                <w:rtl w:val="0"/>
              </w:rPr>
            </w:r>
          </w:p>
        </w:tc>
        <w:tc>
          <w:tcPr/>
          <w:p w:rsidR="00000000" w:rsidDel="00000000" w:rsidP="00000000" w:rsidRDefault="00000000" w:rsidRPr="00000000" w14:paraId="00000076">
            <w:pPr>
              <w:jc w:val="center"/>
              <w:rPr/>
            </w:pPr>
            <w:r w:rsidDel="00000000" w:rsidR="00000000" w:rsidRPr="00000000">
              <w:rPr>
                <w:rtl w:val="0"/>
              </w:rPr>
            </w:r>
          </w:p>
        </w:tc>
      </w:tr>
    </w:tbl>
    <w:p w:rsidR="00000000" w:rsidDel="00000000" w:rsidP="00000000" w:rsidRDefault="00000000" w:rsidRPr="00000000" w14:paraId="00000077">
      <w:pPr>
        <w:pBdr>
          <w:top w:space="0" w:sz="0" w:val="nil"/>
          <w:left w:space="0" w:sz="0" w:val="nil"/>
          <w:bottom w:space="0" w:sz="0" w:val="nil"/>
          <w:right w:space="0" w:sz="0" w:val="nil"/>
          <w:between w:space="0" w:sz="0" w:val="nil"/>
        </w:pBdr>
        <w:ind w:left="360" w:firstLine="0"/>
        <w:jc w:val="both"/>
        <w:rPr>
          <w:color w:val="000000"/>
          <w:sz w:val="24"/>
          <w:szCs w:val="24"/>
        </w:rPr>
      </w:pP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ind w:left="360" w:firstLine="0"/>
        <w:jc w:val="both"/>
        <w:rPr>
          <w:color w:val="000000"/>
          <w:sz w:val="24"/>
          <w:szCs w:val="24"/>
        </w:rPr>
      </w:pPr>
      <w:r w:rsidDel="00000000" w:rsidR="00000000" w:rsidRPr="00000000">
        <w:rPr>
          <w:color w:val="000000"/>
          <w:sz w:val="24"/>
          <w:szCs w:val="24"/>
          <w:rtl w:val="0"/>
        </w:rPr>
        <w:t xml:space="preserve">La calificación final de cada evaluación se obtendrá de aplicar los siguientes porcentajes a la calificación obtenida en cada una de las competencias:</w:t>
      </w:r>
    </w:p>
    <w:tbl>
      <w:tblPr>
        <w:tblStyle w:val="Table2"/>
        <w:tblW w:w="9147.0" w:type="dxa"/>
        <w:jc w:val="left"/>
        <w:tblInd w:w="-21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449"/>
        <w:gridCol w:w="2698"/>
        <w:tblGridChange w:id="0">
          <w:tblGrid>
            <w:gridCol w:w="6449"/>
            <w:gridCol w:w="2698"/>
          </w:tblGrid>
        </w:tblGridChange>
      </w:tblGrid>
      <w:tr>
        <w:trPr>
          <w:cantSplit w:val="1"/>
          <w:tblHeader w:val="1"/>
        </w:trPr>
        <w:tc>
          <w:tcPr>
            <w:vAlign w:val="center"/>
          </w:tcPr>
          <w:p w:rsidR="00000000" w:rsidDel="00000000" w:rsidP="00000000" w:rsidRDefault="00000000" w:rsidRPr="00000000" w14:paraId="00000079">
            <w:pPr>
              <w:jc w:val="center"/>
              <w:rPr>
                <w:b w:val="1"/>
              </w:rPr>
            </w:pPr>
            <w:r w:rsidDel="00000000" w:rsidR="00000000" w:rsidRPr="00000000">
              <w:rPr>
                <w:b w:val="1"/>
                <w:rtl w:val="0"/>
              </w:rPr>
              <w:t xml:space="preserve">COMPETENCIA</w:t>
            </w:r>
          </w:p>
        </w:tc>
        <w:tc>
          <w:tcPr/>
          <w:p w:rsidR="00000000" w:rsidDel="00000000" w:rsidP="00000000" w:rsidRDefault="00000000" w:rsidRPr="00000000" w14:paraId="0000007A">
            <w:pPr>
              <w:jc w:val="center"/>
              <w:rPr>
                <w:b w:val="1"/>
              </w:rPr>
            </w:pPr>
            <w:r w:rsidDel="00000000" w:rsidR="00000000" w:rsidRPr="00000000">
              <w:rPr>
                <w:b w:val="1"/>
                <w:rtl w:val="0"/>
              </w:rPr>
              <w:t xml:space="preserve">PESO SOBRE LA CALIFICACIÓN FINAL</w:t>
            </w:r>
          </w:p>
        </w:tc>
      </w:tr>
      <w:tr>
        <w:trPr>
          <w:cantSplit w:val="1"/>
          <w:tblHeader w:val="1"/>
        </w:trPr>
        <w:tc>
          <w:tcPr/>
          <w:p w:rsidR="00000000" w:rsidDel="00000000" w:rsidP="00000000" w:rsidRDefault="00000000" w:rsidRPr="00000000" w14:paraId="0000007B">
            <w:pPr>
              <w:jc w:val="both"/>
              <w:rPr/>
            </w:pPr>
            <w:r w:rsidDel="00000000" w:rsidR="00000000" w:rsidRPr="00000000">
              <w:rPr>
                <w:rtl w:val="0"/>
              </w:rPr>
              <w:t xml:space="preserve">Comunicación Lingüística</w:t>
            </w:r>
          </w:p>
        </w:tc>
        <w:tc>
          <w:tcPr/>
          <w:p w:rsidR="00000000" w:rsidDel="00000000" w:rsidP="00000000" w:rsidRDefault="00000000" w:rsidRPr="00000000" w14:paraId="0000007C">
            <w:pPr>
              <w:jc w:val="center"/>
              <w:rPr/>
            </w:pPr>
            <w:r w:rsidDel="00000000" w:rsidR="00000000" w:rsidRPr="00000000">
              <w:rPr>
                <w:rtl w:val="0"/>
              </w:rPr>
              <w:t xml:space="preserve">5%</w:t>
            </w:r>
          </w:p>
        </w:tc>
      </w:tr>
      <w:tr>
        <w:trPr>
          <w:cantSplit w:val="1"/>
          <w:tblHeader w:val="1"/>
        </w:trPr>
        <w:tc>
          <w:tcPr/>
          <w:p w:rsidR="00000000" w:rsidDel="00000000" w:rsidP="00000000" w:rsidRDefault="00000000" w:rsidRPr="00000000" w14:paraId="0000007D">
            <w:pPr>
              <w:jc w:val="both"/>
              <w:rPr/>
            </w:pPr>
            <w:r w:rsidDel="00000000" w:rsidR="00000000" w:rsidRPr="00000000">
              <w:rPr>
                <w:rtl w:val="0"/>
              </w:rPr>
              <w:t xml:space="preserve">Plurilingüe</w:t>
            </w:r>
          </w:p>
        </w:tc>
        <w:tc>
          <w:tcPr/>
          <w:p w:rsidR="00000000" w:rsidDel="00000000" w:rsidP="00000000" w:rsidRDefault="00000000" w:rsidRPr="00000000" w14:paraId="0000007E">
            <w:pPr>
              <w:jc w:val="center"/>
              <w:rPr/>
            </w:pPr>
            <w:r w:rsidDel="00000000" w:rsidR="00000000" w:rsidRPr="00000000">
              <w:rPr>
                <w:rtl w:val="0"/>
              </w:rPr>
            </w:r>
          </w:p>
        </w:tc>
      </w:tr>
      <w:tr>
        <w:trPr>
          <w:cantSplit w:val="1"/>
          <w:tblHeader w:val="1"/>
        </w:trPr>
        <w:tc>
          <w:tcPr/>
          <w:p w:rsidR="00000000" w:rsidDel="00000000" w:rsidP="00000000" w:rsidRDefault="00000000" w:rsidRPr="00000000" w14:paraId="0000007F">
            <w:pPr>
              <w:jc w:val="both"/>
              <w:rPr/>
            </w:pPr>
            <w:r w:rsidDel="00000000" w:rsidR="00000000" w:rsidRPr="00000000">
              <w:rPr>
                <w:rtl w:val="0"/>
              </w:rPr>
              <w:t xml:space="preserve">Matemática y competencia en ciencia, tecnología e ingeniería</w:t>
            </w:r>
          </w:p>
        </w:tc>
        <w:tc>
          <w:tcPr/>
          <w:p w:rsidR="00000000" w:rsidDel="00000000" w:rsidP="00000000" w:rsidRDefault="00000000" w:rsidRPr="00000000" w14:paraId="00000080">
            <w:pPr>
              <w:jc w:val="center"/>
              <w:rPr/>
            </w:pPr>
            <w:r w:rsidDel="00000000" w:rsidR="00000000" w:rsidRPr="00000000">
              <w:rPr>
                <w:rtl w:val="0"/>
              </w:rPr>
              <w:t xml:space="preserve">15%</w:t>
            </w:r>
          </w:p>
        </w:tc>
      </w:tr>
      <w:tr>
        <w:trPr>
          <w:cantSplit w:val="1"/>
          <w:tblHeader w:val="1"/>
        </w:trPr>
        <w:tc>
          <w:tcPr/>
          <w:p w:rsidR="00000000" w:rsidDel="00000000" w:rsidP="00000000" w:rsidRDefault="00000000" w:rsidRPr="00000000" w14:paraId="00000081">
            <w:pPr>
              <w:jc w:val="both"/>
              <w:rPr/>
            </w:pPr>
            <w:r w:rsidDel="00000000" w:rsidR="00000000" w:rsidRPr="00000000">
              <w:rPr>
                <w:rtl w:val="0"/>
              </w:rPr>
              <w:t xml:space="preserve">Digital</w:t>
            </w:r>
          </w:p>
        </w:tc>
        <w:tc>
          <w:tcPr/>
          <w:p w:rsidR="00000000" w:rsidDel="00000000" w:rsidP="00000000" w:rsidRDefault="00000000" w:rsidRPr="00000000" w14:paraId="00000082">
            <w:pPr>
              <w:jc w:val="center"/>
              <w:rPr/>
            </w:pPr>
            <w:r w:rsidDel="00000000" w:rsidR="00000000" w:rsidRPr="00000000">
              <w:rPr>
                <w:rtl w:val="0"/>
              </w:rPr>
              <w:t xml:space="preserve">70%</w:t>
            </w:r>
          </w:p>
        </w:tc>
      </w:tr>
      <w:tr>
        <w:trPr>
          <w:cantSplit w:val="1"/>
          <w:tblHeader w:val="1"/>
        </w:trPr>
        <w:tc>
          <w:tcPr/>
          <w:p w:rsidR="00000000" w:rsidDel="00000000" w:rsidP="00000000" w:rsidRDefault="00000000" w:rsidRPr="00000000" w14:paraId="00000083">
            <w:pPr>
              <w:jc w:val="both"/>
              <w:rPr/>
            </w:pPr>
            <w:r w:rsidDel="00000000" w:rsidR="00000000" w:rsidRPr="00000000">
              <w:rPr>
                <w:rtl w:val="0"/>
              </w:rPr>
              <w:t xml:space="preserve">Personal, social y de aprender a aprender</w:t>
            </w:r>
          </w:p>
        </w:tc>
        <w:tc>
          <w:tcPr/>
          <w:p w:rsidR="00000000" w:rsidDel="00000000" w:rsidP="00000000" w:rsidRDefault="00000000" w:rsidRPr="00000000" w14:paraId="00000084">
            <w:pPr>
              <w:jc w:val="center"/>
              <w:rPr/>
            </w:pPr>
            <w:r w:rsidDel="00000000" w:rsidR="00000000" w:rsidRPr="00000000">
              <w:rPr>
                <w:rtl w:val="0"/>
              </w:rPr>
              <w:t xml:space="preserve">6%</w:t>
            </w:r>
          </w:p>
        </w:tc>
      </w:tr>
      <w:tr>
        <w:trPr>
          <w:cantSplit w:val="1"/>
          <w:tblHeader w:val="1"/>
        </w:trPr>
        <w:tc>
          <w:tcPr/>
          <w:p w:rsidR="00000000" w:rsidDel="00000000" w:rsidP="00000000" w:rsidRDefault="00000000" w:rsidRPr="00000000" w14:paraId="00000085">
            <w:pPr>
              <w:jc w:val="both"/>
              <w:rPr/>
            </w:pPr>
            <w:r w:rsidDel="00000000" w:rsidR="00000000" w:rsidRPr="00000000">
              <w:rPr>
                <w:rtl w:val="0"/>
              </w:rPr>
              <w:t xml:space="preserve">Ciudadana</w:t>
            </w:r>
          </w:p>
        </w:tc>
        <w:tc>
          <w:tcPr/>
          <w:p w:rsidR="00000000" w:rsidDel="00000000" w:rsidP="00000000" w:rsidRDefault="00000000" w:rsidRPr="00000000" w14:paraId="00000086">
            <w:pPr>
              <w:jc w:val="center"/>
              <w:rPr/>
            </w:pPr>
            <w:r w:rsidDel="00000000" w:rsidR="00000000" w:rsidRPr="00000000">
              <w:rPr>
                <w:rtl w:val="0"/>
              </w:rPr>
            </w:r>
          </w:p>
        </w:tc>
      </w:tr>
      <w:tr>
        <w:trPr>
          <w:cantSplit w:val="1"/>
          <w:tblHeader w:val="1"/>
        </w:trPr>
        <w:tc>
          <w:tcPr/>
          <w:p w:rsidR="00000000" w:rsidDel="00000000" w:rsidP="00000000" w:rsidRDefault="00000000" w:rsidRPr="00000000" w14:paraId="00000087">
            <w:pPr>
              <w:jc w:val="both"/>
              <w:rPr/>
            </w:pPr>
            <w:r w:rsidDel="00000000" w:rsidR="00000000" w:rsidRPr="00000000">
              <w:rPr>
                <w:rtl w:val="0"/>
              </w:rPr>
              <w:t xml:space="preserve">Emprendedora</w:t>
            </w:r>
          </w:p>
        </w:tc>
        <w:tc>
          <w:tcPr/>
          <w:p w:rsidR="00000000" w:rsidDel="00000000" w:rsidP="00000000" w:rsidRDefault="00000000" w:rsidRPr="00000000" w14:paraId="00000088">
            <w:pPr>
              <w:jc w:val="center"/>
              <w:rPr/>
            </w:pPr>
            <w:r w:rsidDel="00000000" w:rsidR="00000000" w:rsidRPr="00000000">
              <w:rPr>
                <w:rtl w:val="0"/>
              </w:rPr>
              <w:t xml:space="preserve">4%</w:t>
            </w:r>
          </w:p>
        </w:tc>
      </w:tr>
      <w:tr>
        <w:trPr>
          <w:cantSplit w:val="1"/>
          <w:tblHeader w:val="1"/>
        </w:trPr>
        <w:tc>
          <w:tcPr/>
          <w:p w:rsidR="00000000" w:rsidDel="00000000" w:rsidP="00000000" w:rsidRDefault="00000000" w:rsidRPr="00000000" w14:paraId="00000089">
            <w:pPr>
              <w:jc w:val="both"/>
              <w:rPr/>
            </w:pPr>
            <w:r w:rsidDel="00000000" w:rsidR="00000000" w:rsidRPr="00000000">
              <w:rPr>
                <w:rtl w:val="0"/>
              </w:rPr>
              <w:t xml:space="preserve">Conciencia y expresión culturales</w:t>
            </w:r>
          </w:p>
        </w:tc>
        <w:tc>
          <w:tcPr/>
          <w:p w:rsidR="00000000" w:rsidDel="00000000" w:rsidP="00000000" w:rsidRDefault="00000000" w:rsidRPr="00000000" w14:paraId="0000008A">
            <w:pPr>
              <w:jc w:val="center"/>
              <w:rPr/>
            </w:pPr>
            <w:r w:rsidDel="00000000" w:rsidR="00000000" w:rsidRPr="00000000">
              <w:rPr>
                <w:rtl w:val="0"/>
              </w:rPr>
            </w:r>
          </w:p>
        </w:tc>
      </w:tr>
    </w:tbl>
    <w:p w:rsidR="00000000" w:rsidDel="00000000" w:rsidP="00000000" w:rsidRDefault="00000000" w:rsidRPr="00000000" w14:paraId="0000008B">
      <w:pPr>
        <w:jc w:val="both"/>
        <w:rPr/>
      </w:pPr>
      <w:r w:rsidDel="00000000" w:rsidR="00000000" w:rsidRPr="00000000">
        <w:rPr>
          <w:rtl w:val="0"/>
        </w:rPr>
        <w:tab/>
        <w:t xml:space="preserve">La nota final de curso o parcial de evaluación se indicará acompañando a la calificación correspondiente, el valor numérico que corresponda a cada caso según se refleja la Orden 4997/2003 del Consejo de Educación, entendiéndose que ha alcanzado los objetivos mínimos con una calificación igual o superior a un 5. </w:t>
      </w:r>
    </w:p>
    <w:p w:rsidR="00000000" w:rsidDel="00000000" w:rsidP="00000000" w:rsidRDefault="00000000" w:rsidRPr="00000000" w14:paraId="0000008C">
      <w:pPr>
        <w:spacing w:after="120" w:before="120" w:lineRule="auto"/>
        <w:ind w:firstLine="708"/>
        <w:rPr/>
      </w:pPr>
      <w:r w:rsidDel="00000000" w:rsidR="00000000" w:rsidRPr="00000000">
        <w:rPr>
          <w:rtl w:val="0"/>
        </w:rPr>
        <w:t xml:space="preserve">Si en algún caso particular la asistencia regular y presencial establecida en el RRI no se cumple a ese alumno se le </w:t>
      </w:r>
      <w:r w:rsidDel="00000000" w:rsidR="00000000" w:rsidRPr="00000000">
        <w:rPr>
          <w:b w:val="1"/>
          <w:u w:val="single"/>
          <w:rtl w:val="0"/>
        </w:rPr>
        <w:t xml:space="preserve">desaplicará la evaluación continua</w:t>
      </w:r>
      <w:r w:rsidDel="00000000" w:rsidR="00000000" w:rsidRPr="00000000">
        <w:rPr>
          <w:rtl w:val="0"/>
        </w:rPr>
        <w:t xml:space="preserve">, con lo que el procedimiento para superar la materia será la realización de un solo examen sobre los contenidos del curso, que se considerará superado al obtener como mínimo un cinco sobre diez.</w:t>
      </w:r>
    </w:p>
    <w:p w:rsidR="00000000" w:rsidDel="00000000" w:rsidP="00000000" w:rsidRDefault="00000000" w:rsidRPr="00000000" w14:paraId="0000008D">
      <w:pPr>
        <w:ind w:firstLine="708"/>
        <w:jc w:val="both"/>
        <w:rPr/>
      </w:pPr>
      <w:r w:rsidDel="00000000" w:rsidR="00000000" w:rsidRPr="00000000">
        <w:rPr>
          <w:rtl w:val="0"/>
        </w:rPr>
        <w:t xml:space="preserve">Los alumnos que no hayan conseguido los mínimos exigibles y suspendan una, dos o las tres evaluaciones realizarán un examen para recuperar la/s evaluación/es que tenga/n pendiente/s. El profesor intentará fijar la fecha de dichas recuperaciones consultando las preferencias de los alumnos con la/s evaluación/es pendiente/s con el fin de favorecerles, podrán optar entre realizar el examen de recuperación de cada evaluación al finalizar cada una de ellas o al final del curso. El examen extraordinario será de todo el curso, las tres evaluaciones.</w:t>
      </w:r>
    </w:p>
    <w:p w:rsidR="00000000" w:rsidDel="00000000" w:rsidP="00000000" w:rsidRDefault="00000000" w:rsidRPr="00000000" w14:paraId="0000008E">
      <w:pPr>
        <w:jc w:val="both"/>
        <w:rPr>
          <w:sz w:val="22"/>
          <w:szCs w:val="22"/>
        </w:rPr>
      </w:pPr>
      <w:r w:rsidDel="00000000" w:rsidR="00000000" w:rsidRPr="00000000">
        <w:rPr>
          <w:rtl w:val="0"/>
        </w:rPr>
      </w:r>
    </w:p>
    <w:p w:rsidR="00000000" w:rsidDel="00000000" w:rsidP="00000000" w:rsidRDefault="00000000" w:rsidRPr="00000000" w14:paraId="0000008F">
      <w:pPr>
        <w:pStyle w:val="Heading1"/>
        <w:numPr>
          <w:ilvl w:val="0"/>
          <w:numId w:val="3"/>
        </w:numPr>
        <w:spacing w:before="600" w:lineRule="auto"/>
        <w:ind w:left="709" w:hanging="709"/>
        <w:jc w:val="both"/>
        <w:rPr>
          <w:rFonts w:ascii="Times New Roman" w:cs="Times New Roman" w:eastAsia="Times New Roman" w:hAnsi="Times New Roman"/>
        </w:rPr>
      </w:pPr>
      <w:bookmarkStart w:colFirst="0" w:colLast="0" w:name="_heading=h.2et92p0" w:id="4"/>
      <w:bookmarkEnd w:id="4"/>
      <w:r w:rsidDel="00000000" w:rsidR="00000000" w:rsidRPr="00000000">
        <w:rPr>
          <w:rFonts w:ascii="Times New Roman" w:cs="Times New Roman" w:eastAsia="Times New Roman" w:hAnsi="Times New Roman"/>
          <w:rtl w:val="0"/>
        </w:rPr>
        <w:t xml:space="preserve">Estructura de las pruebas extraordinarias y sus criterios de calificación</w:t>
      </w:r>
    </w:p>
    <w:p w:rsidR="00000000" w:rsidDel="00000000" w:rsidP="00000000" w:rsidRDefault="00000000" w:rsidRPr="00000000" w14:paraId="00000090">
      <w:pPr>
        <w:pBdr>
          <w:top w:space="0" w:sz="0" w:val="nil"/>
          <w:left w:space="0" w:sz="0" w:val="nil"/>
          <w:bottom w:space="0" w:sz="0" w:val="nil"/>
          <w:right w:space="0" w:sz="0" w:val="nil"/>
          <w:between w:space="0" w:sz="0" w:val="nil"/>
        </w:pBdr>
        <w:spacing w:after="120" w:lineRule="auto"/>
        <w:ind w:firstLine="708"/>
        <w:rPr>
          <w:color w:val="000000"/>
        </w:rPr>
      </w:pPr>
      <w:r w:rsidDel="00000000" w:rsidR="00000000" w:rsidRPr="00000000">
        <w:rPr>
          <w:rtl w:val="0"/>
        </w:rPr>
      </w:r>
    </w:p>
    <w:p w:rsidR="00000000" w:rsidDel="00000000" w:rsidP="00000000" w:rsidRDefault="00000000" w:rsidRPr="00000000" w14:paraId="00000091">
      <w:pPr>
        <w:pBdr>
          <w:top w:space="0" w:sz="0" w:val="nil"/>
          <w:left w:space="0" w:sz="0" w:val="nil"/>
          <w:bottom w:space="0" w:sz="0" w:val="nil"/>
          <w:right w:space="0" w:sz="0" w:val="nil"/>
          <w:between w:space="0" w:sz="0" w:val="nil"/>
        </w:pBdr>
        <w:spacing w:after="120" w:lineRule="auto"/>
        <w:rPr>
          <w:color w:val="000000"/>
        </w:rPr>
      </w:pPr>
      <w:bookmarkStart w:colFirst="0" w:colLast="0" w:name="_heading=h.tyjcwt" w:id="5"/>
      <w:bookmarkEnd w:id="5"/>
      <w:r w:rsidDel="00000000" w:rsidR="00000000" w:rsidRPr="00000000">
        <w:rPr>
          <w:color w:val="000000"/>
          <w:rtl w:val="0"/>
        </w:rPr>
        <w:tab/>
        <w:t xml:space="preserve">Los alumnos que no superen en Junio la materia serán convocados a final de curso para la realización de un examen sobre los contenidos de la materia que han cursado.</w:t>
      </w:r>
    </w:p>
    <w:p w:rsidR="00000000" w:rsidDel="00000000" w:rsidP="00000000" w:rsidRDefault="00000000" w:rsidRPr="00000000" w14:paraId="00000092">
      <w:pPr>
        <w:pBdr>
          <w:top w:space="0" w:sz="0" w:val="nil"/>
          <w:left w:space="0" w:sz="0" w:val="nil"/>
          <w:bottom w:space="0" w:sz="0" w:val="nil"/>
          <w:right w:space="0" w:sz="0" w:val="nil"/>
          <w:between w:space="0" w:sz="0" w:val="nil"/>
        </w:pBdr>
        <w:spacing w:after="120" w:lineRule="auto"/>
        <w:rPr>
          <w:color w:val="000000"/>
        </w:rPr>
      </w:pPr>
      <w:r w:rsidDel="00000000" w:rsidR="00000000" w:rsidRPr="00000000">
        <w:rPr>
          <w:rtl w:val="0"/>
        </w:rPr>
      </w:r>
    </w:p>
    <w:p w:rsidR="00000000" w:rsidDel="00000000" w:rsidP="00000000" w:rsidRDefault="00000000" w:rsidRPr="00000000" w14:paraId="00000093">
      <w:pPr>
        <w:pBdr>
          <w:top w:space="0" w:sz="0" w:val="nil"/>
          <w:left w:space="0" w:sz="0" w:val="nil"/>
          <w:bottom w:space="0" w:sz="0" w:val="nil"/>
          <w:right w:space="0" w:sz="0" w:val="nil"/>
          <w:between w:space="0" w:sz="0" w:val="nil"/>
        </w:pBdr>
        <w:spacing w:after="120" w:lineRule="auto"/>
        <w:ind w:firstLine="708"/>
        <w:rPr>
          <w:color w:val="000000"/>
        </w:rPr>
      </w:pPr>
      <w:r w:rsidDel="00000000" w:rsidR="00000000" w:rsidRPr="00000000">
        <w:rPr>
          <w:color w:val="000000"/>
          <w:rtl w:val="0"/>
        </w:rPr>
        <w:t xml:space="preserve">La estructura del examen extraordinario se determina teniendo en cuenta que existen unidades con contenidos teóricos y otras con contenidos más prácticos. Por lo tanto, se van a incluir preguntas tanto teóricas como prácticas para integrar así todos los contenidos impartidos a lo largo del curso en esta prueba extraordinaria.</w:t>
      </w:r>
    </w:p>
    <w:p w:rsidR="00000000" w:rsidDel="00000000" w:rsidP="00000000" w:rsidRDefault="00000000" w:rsidRPr="00000000" w14:paraId="00000094">
      <w:pPr>
        <w:pBdr>
          <w:top w:space="0" w:sz="0" w:val="nil"/>
          <w:left w:space="0" w:sz="0" w:val="nil"/>
          <w:bottom w:space="0" w:sz="0" w:val="nil"/>
          <w:right w:space="0" w:sz="0" w:val="nil"/>
          <w:between w:space="0" w:sz="0" w:val="nil"/>
        </w:pBdr>
        <w:spacing w:after="120" w:lineRule="auto"/>
        <w:ind w:firstLine="708"/>
        <w:rPr>
          <w:color w:val="000000"/>
        </w:rPr>
      </w:pPr>
      <w:r w:rsidDel="00000000" w:rsidR="00000000" w:rsidRPr="00000000">
        <w:rPr>
          <w:rtl w:val="0"/>
        </w:rPr>
      </w:r>
    </w:p>
    <w:p w:rsidR="00000000" w:rsidDel="00000000" w:rsidP="00000000" w:rsidRDefault="00000000" w:rsidRPr="00000000" w14:paraId="00000095">
      <w:pPr>
        <w:numPr>
          <w:ilvl w:val="0"/>
          <w:numId w:val="1"/>
        </w:numPr>
        <w:pBdr>
          <w:top w:space="0" w:sz="0" w:val="nil"/>
          <w:left w:space="0" w:sz="0" w:val="nil"/>
          <w:bottom w:space="0" w:sz="0" w:val="nil"/>
          <w:right w:space="0" w:sz="0" w:val="nil"/>
          <w:between w:space="0" w:sz="0" w:val="nil"/>
        </w:pBdr>
        <w:ind w:left="720" w:hanging="360"/>
        <w:jc w:val="both"/>
        <w:rPr/>
      </w:pPr>
      <w:r w:rsidDel="00000000" w:rsidR="00000000" w:rsidRPr="00000000">
        <w:rPr>
          <w:b w:val="1"/>
          <w:color w:val="000000"/>
          <w:rtl w:val="0"/>
        </w:rPr>
        <w:t xml:space="preserve">Preguntas teóricas:</w:t>
      </w:r>
      <w:r w:rsidDel="00000000" w:rsidR="00000000" w:rsidRPr="00000000">
        <w:rPr>
          <w:color w:val="000000"/>
          <w:rtl w:val="0"/>
        </w:rPr>
        <w:t xml:space="preserve"> de desarrollo, de verdadero o falso, de tipo test, de relacionar mediante flechas, etc. Van a ser preguntas de cualquiera de los saberes básicos (A, B, C, D) de la programación, que supondrá un </w:t>
      </w:r>
      <w:r w:rsidDel="00000000" w:rsidR="00000000" w:rsidRPr="00000000">
        <w:rPr>
          <w:b w:val="1"/>
          <w:color w:val="000000"/>
          <w:rtl w:val="0"/>
        </w:rPr>
        <w:t xml:space="preserve">50%</w:t>
      </w:r>
      <w:r w:rsidDel="00000000" w:rsidR="00000000" w:rsidRPr="00000000">
        <w:rPr>
          <w:color w:val="000000"/>
          <w:rtl w:val="0"/>
        </w:rPr>
        <w:t xml:space="preserve"> del total de la puntuación. </w:t>
      </w:r>
      <w:r w:rsidDel="00000000" w:rsidR="00000000" w:rsidRPr="00000000">
        <w:rPr>
          <w:rtl w:val="0"/>
        </w:rPr>
      </w:r>
    </w:p>
    <w:p w:rsidR="00000000" w:rsidDel="00000000" w:rsidP="00000000" w:rsidRDefault="00000000" w:rsidRPr="00000000" w14:paraId="00000096">
      <w:pPr>
        <w:pBdr>
          <w:top w:space="0" w:sz="0" w:val="nil"/>
          <w:left w:space="0" w:sz="0" w:val="nil"/>
          <w:bottom w:space="0" w:sz="0" w:val="nil"/>
          <w:right w:space="0" w:sz="0" w:val="nil"/>
          <w:between w:space="0" w:sz="0" w:val="nil"/>
        </w:pBdr>
        <w:spacing w:after="120" w:lineRule="auto"/>
        <w:ind w:left="360" w:firstLine="0"/>
        <w:rPr>
          <w:color w:val="000000"/>
        </w:rPr>
      </w:pPr>
      <w:r w:rsidDel="00000000" w:rsidR="00000000" w:rsidRPr="00000000">
        <w:rPr>
          <w:rtl w:val="0"/>
        </w:rPr>
      </w:r>
    </w:p>
    <w:p w:rsidR="00000000" w:rsidDel="00000000" w:rsidP="00000000" w:rsidRDefault="00000000" w:rsidRPr="00000000" w14:paraId="00000097">
      <w:pPr>
        <w:numPr>
          <w:ilvl w:val="0"/>
          <w:numId w:val="1"/>
        </w:numPr>
        <w:pBdr>
          <w:top w:space="0" w:sz="0" w:val="nil"/>
          <w:left w:space="0" w:sz="0" w:val="nil"/>
          <w:bottom w:space="0" w:sz="0" w:val="nil"/>
          <w:right w:space="0" w:sz="0" w:val="nil"/>
          <w:between w:space="0" w:sz="0" w:val="nil"/>
        </w:pBdr>
        <w:ind w:left="720" w:hanging="360"/>
        <w:jc w:val="both"/>
        <w:rPr/>
      </w:pPr>
      <w:r w:rsidDel="00000000" w:rsidR="00000000" w:rsidRPr="00000000">
        <w:rPr>
          <w:b w:val="1"/>
          <w:color w:val="000000"/>
          <w:rtl w:val="0"/>
        </w:rPr>
        <w:t xml:space="preserve">Ejercicios prácticos: </w:t>
      </w:r>
      <w:r w:rsidDel="00000000" w:rsidR="00000000" w:rsidRPr="00000000">
        <w:rPr>
          <w:color w:val="000000"/>
          <w:rtl w:val="0"/>
        </w:rPr>
        <w:t xml:space="preserve">el ejercicio práctico propuesto se basará en las prácticas realizadas durante el curso. Se propondrán de 2 a 5 ejercicios  prácticos sobre los saberes básicos  indicados anteriormente. Supondrá un </w:t>
      </w:r>
      <w:r w:rsidDel="00000000" w:rsidR="00000000" w:rsidRPr="00000000">
        <w:rPr>
          <w:b w:val="1"/>
          <w:color w:val="000000"/>
          <w:rtl w:val="0"/>
        </w:rPr>
        <w:t xml:space="preserve">50%</w:t>
      </w:r>
      <w:r w:rsidDel="00000000" w:rsidR="00000000" w:rsidRPr="00000000">
        <w:rPr>
          <w:color w:val="000000"/>
          <w:rtl w:val="0"/>
        </w:rPr>
        <w:t xml:space="preserve"> del total de la puntuación.</w:t>
      </w:r>
      <w:r w:rsidDel="00000000" w:rsidR="00000000" w:rsidRPr="00000000">
        <w:rPr>
          <w:rtl w:val="0"/>
        </w:rPr>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pStyle w:val="Heading1"/>
        <w:numPr>
          <w:ilvl w:val="0"/>
          <w:numId w:val="3"/>
        </w:numPr>
        <w:spacing w:before="600" w:lineRule="auto"/>
        <w:ind w:left="709" w:hanging="709"/>
        <w:jc w:val="both"/>
        <w:rPr>
          <w:rFonts w:ascii="Times New Roman" w:cs="Times New Roman" w:eastAsia="Times New Roman" w:hAnsi="Times New Roman"/>
        </w:rPr>
      </w:pPr>
      <w:bookmarkStart w:colFirst="0" w:colLast="0" w:name="_heading=h.3dy6vkm" w:id="6"/>
      <w:bookmarkEnd w:id="6"/>
      <w:r w:rsidDel="00000000" w:rsidR="00000000" w:rsidRPr="00000000">
        <w:rPr>
          <w:rFonts w:ascii="Times New Roman" w:cs="Times New Roman" w:eastAsia="Times New Roman" w:hAnsi="Times New Roman"/>
          <w:rtl w:val="0"/>
        </w:rPr>
        <w:t xml:space="preserve">Orientaciones, actividades de recuperación y apoyos para los alumnos con la materia pendiente (matriculados en cursos posteriores)</w:t>
      </w:r>
    </w:p>
    <w:p w:rsidR="00000000" w:rsidDel="00000000" w:rsidP="00000000" w:rsidRDefault="00000000" w:rsidRPr="00000000" w14:paraId="0000009A">
      <w:pPr>
        <w:ind w:left="709" w:firstLine="0"/>
        <w:jc w:val="both"/>
        <w:rPr/>
      </w:pPr>
      <w:r w:rsidDel="00000000" w:rsidR="00000000" w:rsidRPr="00000000">
        <w:rPr>
          <w:rtl w:val="0"/>
        </w:rPr>
      </w:r>
    </w:p>
    <w:p w:rsidR="00000000" w:rsidDel="00000000" w:rsidP="00000000" w:rsidRDefault="00000000" w:rsidRPr="00000000" w14:paraId="0000009B">
      <w:pPr>
        <w:pBdr>
          <w:top w:space="0" w:sz="0" w:val="nil"/>
          <w:left w:space="0" w:sz="0" w:val="nil"/>
          <w:bottom w:space="0" w:sz="0" w:val="nil"/>
          <w:right w:space="0" w:sz="0" w:val="nil"/>
          <w:between w:space="0" w:sz="0" w:val="nil"/>
        </w:pBdr>
        <w:spacing w:after="120" w:lineRule="auto"/>
        <w:rPr>
          <w:color w:val="000000"/>
        </w:rPr>
      </w:pPr>
      <w:bookmarkStart w:colFirst="0" w:colLast="0" w:name="_heading=h.1t3h5sf" w:id="7"/>
      <w:bookmarkEnd w:id="7"/>
      <w:r w:rsidDel="00000000" w:rsidR="00000000" w:rsidRPr="00000000">
        <w:rPr>
          <w:color w:val="000000"/>
          <w:rtl w:val="0"/>
        </w:rPr>
        <w:tab/>
        <w:t xml:space="preserve">Se trata de una materia nueva que es la actualización de una materia que con las leyes anteriores se llamaba Tecnologías de la Información y la Comunicación II. </w:t>
      </w:r>
    </w:p>
    <w:p w:rsidR="00000000" w:rsidDel="00000000" w:rsidP="00000000" w:rsidRDefault="00000000" w:rsidRPr="00000000" w14:paraId="0000009C">
      <w:pPr>
        <w:pBdr>
          <w:top w:space="0" w:sz="0" w:val="nil"/>
          <w:left w:space="0" w:sz="0" w:val="nil"/>
          <w:bottom w:space="0" w:sz="0" w:val="nil"/>
          <w:right w:space="0" w:sz="0" w:val="nil"/>
          <w:between w:space="0" w:sz="0" w:val="nil"/>
        </w:pBdr>
        <w:spacing w:after="120" w:lineRule="auto"/>
        <w:rPr>
          <w:color w:val="000000"/>
        </w:rPr>
      </w:pPr>
      <w:r w:rsidDel="00000000" w:rsidR="00000000" w:rsidRPr="00000000">
        <w:rPr>
          <w:rtl w:val="0"/>
        </w:rPr>
      </w:r>
    </w:p>
    <w:p w:rsidR="00000000" w:rsidDel="00000000" w:rsidP="00000000" w:rsidRDefault="00000000" w:rsidRPr="00000000" w14:paraId="0000009D">
      <w:pPr>
        <w:pBdr>
          <w:top w:space="0" w:sz="0" w:val="nil"/>
          <w:left w:space="0" w:sz="0" w:val="nil"/>
          <w:bottom w:space="0" w:sz="0" w:val="nil"/>
          <w:right w:space="0" w:sz="0" w:val="nil"/>
          <w:between w:space="0" w:sz="0" w:val="nil"/>
        </w:pBdr>
        <w:spacing w:after="120" w:lineRule="auto"/>
        <w:ind w:firstLine="708"/>
        <w:rPr>
          <w:color w:val="000000"/>
        </w:rPr>
      </w:pPr>
      <w:r w:rsidDel="00000000" w:rsidR="00000000" w:rsidRPr="00000000">
        <w:rPr>
          <w:color w:val="000000"/>
          <w:rtl w:val="0"/>
        </w:rPr>
        <w:t xml:space="preserve">En cualquier caso esta situación se refiere a aquellos alumnos que estando en 2º de Bachillerato tienen la materia de 1º de Bachillerato pendiente, la recuperarían mediante la elaboración de trabajo en el que se aplican de manera práctica los contenidos de la materia pendiente. A los alumnos afectados se les entregaría a principios de curso las instrucciones que detallan el proceso.</w:t>
      </w:r>
    </w:p>
    <w:p w:rsidR="00000000" w:rsidDel="00000000" w:rsidP="00000000" w:rsidRDefault="00000000" w:rsidRPr="00000000" w14:paraId="0000009E">
      <w:pPr>
        <w:pBdr>
          <w:top w:space="0" w:sz="0" w:val="nil"/>
          <w:left w:space="0" w:sz="0" w:val="nil"/>
          <w:bottom w:space="0" w:sz="0" w:val="nil"/>
          <w:right w:space="0" w:sz="0" w:val="nil"/>
          <w:between w:space="0" w:sz="0" w:val="nil"/>
        </w:pBdr>
        <w:spacing w:after="120" w:lineRule="auto"/>
        <w:rPr>
          <w:color w:val="000000"/>
        </w:rPr>
      </w:pPr>
      <w:r w:rsidDel="00000000" w:rsidR="00000000" w:rsidRPr="00000000">
        <w:rPr>
          <w:rtl w:val="0"/>
        </w:rPr>
      </w:r>
    </w:p>
    <w:p w:rsidR="00000000" w:rsidDel="00000000" w:rsidP="00000000" w:rsidRDefault="00000000" w:rsidRPr="00000000" w14:paraId="0000009F">
      <w:pPr>
        <w:pBdr>
          <w:top w:space="0" w:sz="0" w:val="nil"/>
          <w:left w:space="0" w:sz="0" w:val="nil"/>
          <w:bottom w:space="0" w:sz="0" w:val="nil"/>
          <w:right w:space="0" w:sz="0" w:val="nil"/>
          <w:between w:space="0" w:sz="0" w:val="nil"/>
        </w:pBdr>
        <w:spacing w:after="120" w:lineRule="auto"/>
        <w:rPr>
          <w:color w:val="000000"/>
        </w:rPr>
      </w:pPr>
      <w:r w:rsidDel="00000000" w:rsidR="00000000" w:rsidRPr="00000000">
        <w:rPr>
          <w:color w:val="000000"/>
          <w:rtl w:val="0"/>
        </w:rPr>
        <w:tab/>
        <w:t xml:space="preserve">En caso de no haberse realizado la tarea encomendada, el alumno se debería presentar a un examen de pendientes en la fecha prevista por el departamento con la aprobación de Jefatura de estudios en la tercera evaluación y de no presentarse o no aprobar deberían presentarse al examen extraordinario con el resto de alumnos que tuvieran pendiente la materia. En cualquier caso, el alumno que aprobara la materia del curso siguiente al que tiene pendiente recuperaría automáticamente la materia pendiente del curso anterior.</w:t>
      </w:r>
    </w:p>
    <w:p w:rsidR="00000000" w:rsidDel="00000000" w:rsidP="00000000" w:rsidRDefault="00000000" w:rsidRPr="00000000" w14:paraId="000000A0">
      <w:pPr>
        <w:ind w:firstLine="709"/>
        <w:jc w:val="both"/>
        <w:rPr>
          <w:sz w:val="22"/>
          <w:szCs w:val="22"/>
        </w:rPr>
      </w:pPr>
      <w:r w:rsidDel="00000000" w:rsidR="00000000" w:rsidRPr="00000000">
        <w:rPr>
          <w:rtl w:val="0"/>
        </w:rPr>
      </w:r>
    </w:p>
    <w:sectPr>
      <w:footerReference r:id="rId8" w:type="default"/>
      <w:pgSz w:h="16840" w:w="11907" w:orient="portrait"/>
      <w:pgMar w:bottom="964" w:top="1134" w:left="1701" w:right="1275" w:header="624" w:footer="51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eorgia"/>
  <w:font w:name="Calibri"/>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1">
    <w:pPr>
      <w:ind w:left="-993" w:right="-851" w:firstLine="0"/>
      <w:jc w:val="center"/>
      <w:rPr>
        <w:rFonts w:ascii="Arial" w:cs="Arial" w:eastAsia="Arial" w:hAnsi="Arial"/>
        <w:sz w:val="14"/>
        <w:szCs w:val="14"/>
      </w:rPr>
    </w:pPr>
    <w:r w:rsidDel="00000000" w:rsidR="00000000" w:rsidRPr="00000000">
      <w:rPr>
        <w:rtl w:val="0"/>
      </w:rPr>
    </w:r>
  </w:p>
  <w:p w:rsidR="00000000" w:rsidDel="00000000" w:rsidP="00000000" w:rsidRDefault="00000000" w:rsidRPr="00000000" w14:paraId="000000A2">
    <w:pPr>
      <w:ind w:left="-993" w:right="-851" w:firstLine="0"/>
      <w:jc w:val="center"/>
      <w:rPr>
        <w:sz w:val="14"/>
        <w:szCs w:val="14"/>
      </w:rPr>
    </w:pPr>
    <w:r w:rsidDel="00000000" w:rsidR="00000000" w:rsidRPr="00000000">
      <w:rPr>
        <w:rFonts w:ascii="Arial" w:cs="Arial" w:eastAsia="Arial" w:hAnsi="Arial"/>
        <w:sz w:val="14"/>
        <w:szCs w:val="14"/>
        <w:rtl w:val="0"/>
      </w:rPr>
      <w:t xml:space="preserve">Pag. </w:t>
    </w:r>
    <w:r w:rsidDel="00000000" w:rsidR="00000000" w:rsidRPr="00000000">
      <w:rPr>
        <w:rFonts w:ascii="Arial" w:cs="Arial" w:eastAsia="Arial" w:hAnsi="Arial"/>
        <w:sz w:val="14"/>
        <w:szCs w:val="14"/>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3">
    <w:pPr>
      <w:pBdr>
        <w:top w:space="0" w:sz="0" w:val="nil"/>
        <w:left w:space="0" w:sz="0" w:val="nil"/>
        <w:bottom w:space="0" w:sz="0" w:val="nil"/>
        <w:right w:space="0" w:sz="0" w:val="nil"/>
        <w:between w:space="0" w:sz="0" w:val="nil"/>
      </w:pBdr>
      <w:tabs>
        <w:tab w:val="center" w:leader="none" w:pos="4252"/>
        <w:tab w:val="right" w:leader="none" w:pos="8504"/>
      </w:tabs>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b w:val="1"/>
        <w:sz w:val="28"/>
        <w:szCs w:val="28"/>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720" w:hanging="360"/>
      </w:pPr>
      <w:rPr/>
    </w:lvl>
    <w:lvl w:ilvl="1">
      <w:start w:val="1"/>
      <w:numFmt w:val="bullet"/>
      <w:lvlText w:val="●"/>
      <w:lvlJc w:val="left"/>
      <w:pPr>
        <w:ind w:left="1440" w:hanging="360"/>
      </w:pPr>
      <w:rPr>
        <w:rFonts w:ascii="Noto Sans Symbols" w:cs="Noto Sans Symbols" w:eastAsia="Noto Sans Symbols" w:hAnsi="Noto Sans Symbols"/>
      </w:rPr>
    </w:lvl>
    <w:lvl w:ilvl="2">
      <w:start w:val="4"/>
      <w:numFmt w:val="bullet"/>
      <w:lvlText w:val="-"/>
      <w:lvlJc w:val="left"/>
      <w:pPr>
        <w:ind w:left="2340" w:hanging="360"/>
      </w:pPr>
      <w:rPr>
        <w:rFonts w:ascii="Calibri" w:cs="Calibri" w:eastAsia="Calibri" w:hAnsi="Calibri"/>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08" w:hanging="708"/>
      </w:pPr>
      <w:rPr/>
    </w:lvl>
    <w:lvl w:ilvl="1">
      <w:start w:val="1"/>
      <w:numFmt w:val="decimal"/>
      <w:lvlText w:val="%1.%2."/>
      <w:lvlJc w:val="left"/>
      <w:pPr>
        <w:ind w:left="1416" w:hanging="708"/>
      </w:pPr>
      <w:rPr/>
    </w:lvl>
    <w:lvl w:ilvl="2">
      <w:start w:val="1"/>
      <w:numFmt w:val="decimal"/>
      <w:lvlText w:val="%1.%2.%3."/>
      <w:lvlJc w:val="left"/>
      <w:pPr>
        <w:ind w:left="2124" w:hanging="707"/>
      </w:pPr>
      <w:rPr/>
    </w:lvl>
    <w:lvl w:ilvl="3">
      <w:start w:val="1"/>
      <w:numFmt w:val="decimal"/>
      <w:lvlText w:val="%1.%2.%3.%4."/>
      <w:lvlJc w:val="left"/>
      <w:pPr>
        <w:ind w:left="2832" w:hanging="708"/>
      </w:pPr>
      <w:rPr/>
    </w:lvl>
    <w:lvl w:ilvl="4">
      <w:start w:val="1"/>
      <w:numFmt w:val="decimal"/>
      <w:lvlText w:val="%1.%2.%3.%4.%5."/>
      <w:lvlJc w:val="left"/>
      <w:pPr>
        <w:ind w:left="3540" w:hanging="708"/>
      </w:pPr>
      <w:rPr/>
    </w:lvl>
    <w:lvl w:ilvl="5">
      <w:start w:val="1"/>
      <w:numFmt w:val="decimal"/>
      <w:lvlText w:val="%1.%2.%3.%4.%5.%6."/>
      <w:lvlJc w:val="left"/>
      <w:pPr>
        <w:ind w:left="4248" w:hanging="708"/>
      </w:pPr>
      <w:rPr/>
    </w:lvl>
    <w:lvl w:ilvl="6">
      <w:start w:val="1"/>
      <w:numFmt w:val="decimal"/>
      <w:lvlText w:val="%1.%2.%3.%4.%5.%6.%7."/>
      <w:lvlJc w:val="left"/>
      <w:pPr>
        <w:ind w:left="4956" w:hanging="708"/>
      </w:pPr>
      <w:rPr/>
    </w:lvl>
    <w:lvl w:ilvl="7">
      <w:start w:val="1"/>
      <w:numFmt w:val="decimal"/>
      <w:lvlText w:val="%1.%2.%3.%4.%5.%6.%7.%8."/>
      <w:lvlJc w:val="left"/>
      <w:pPr>
        <w:ind w:left="5664" w:hanging="708"/>
      </w:pPr>
      <w:rPr/>
    </w:lvl>
    <w:lvl w:ilvl="8">
      <w:start w:val="1"/>
      <w:numFmt w:val="decimal"/>
      <w:lvlText w:val="%1.%2.%3.%4.%5.%6.%7.%8.%9."/>
      <w:lvlJc w:val="left"/>
      <w:pPr>
        <w:ind w:left="6372" w:hanging="707"/>
      </w:pPr>
      <w:rPr/>
    </w:lvl>
  </w:abstractNum>
  <w:abstractNum w:abstractNumId="4">
    <w:lvl w:ilvl="0">
      <w:start w:val="1"/>
      <w:numFmt w:val="upperLetter"/>
      <w:lvlText w:val="%1)"/>
      <w:lvlJc w:val="left"/>
      <w:pPr>
        <w:ind w:left="1818" w:hanging="1110"/>
      </w:pPr>
      <w:rPr>
        <w:b w:val="1"/>
      </w:rPr>
    </w:lvl>
    <w:lvl w:ilvl="1">
      <w:start w:val="1"/>
      <w:numFmt w:val="lowerLetter"/>
      <w:lvlText w:val="%2."/>
      <w:lvlJc w:val="left"/>
      <w:pPr>
        <w:ind w:left="1788" w:hanging="360"/>
      </w:pPr>
      <w:rPr/>
    </w:lvl>
    <w:lvl w:ilvl="2">
      <w:start w:val="1"/>
      <w:numFmt w:val="lowerRoman"/>
      <w:lvlText w:val="%3."/>
      <w:lvlJc w:val="right"/>
      <w:pPr>
        <w:ind w:left="2508" w:hanging="180"/>
      </w:pPr>
      <w:rPr/>
    </w:lvl>
    <w:lvl w:ilvl="3">
      <w:start w:val="1"/>
      <w:numFmt w:val="decimal"/>
      <w:lvlText w:val="%4."/>
      <w:lvlJc w:val="left"/>
      <w:pPr>
        <w:ind w:left="3228" w:hanging="360"/>
      </w:pPr>
      <w:rPr/>
    </w:lvl>
    <w:lvl w:ilvl="4">
      <w:start w:val="1"/>
      <w:numFmt w:val="lowerLetter"/>
      <w:lvlText w:val="%5."/>
      <w:lvlJc w:val="left"/>
      <w:pPr>
        <w:ind w:left="3948" w:hanging="360"/>
      </w:pPr>
      <w:rPr/>
    </w:lvl>
    <w:lvl w:ilvl="5">
      <w:start w:val="1"/>
      <w:numFmt w:val="lowerRoman"/>
      <w:lvlText w:val="%6."/>
      <w:lvlJc w:val="right"/>
      <w:pPr>
        <w:ind w:left="4668" w:hanging="180"/>
      </w:pPr>
      <w:rPr/>
    </w:lvl>
    <w:lvl w:ilvl="6">
      <w:start w:val="1"/>
      <w:numFmt w:val="decimal"/>
      <w:lvlText w:val="%7."/>
      <w:lvlJc w:val="left"/>
      <w:pPr>
        <w:ind w:left="5388" w:hanging="360"/>
      </w:pPr>
      <w:rPr/>
    </w:lvl>
    <w:lvl w:ilvl="7">
      <w:start w:val="1"/>
      <w:numFmt w:val="lowerLetter"/>
      <w:lvlText w:val="%8."/>
      <w:lvlJc w:val="left"/>
      <w:pPr>
        <w:ind w:left="6108" w:hanging="360"/>
      </w:pPr>
      <w:rPr/>
    </w:lvl>
    <w:lvl w:ilvl="8">
      <w:start w:val="1"/>
      <w:numFmt w:val="lowerRoman"/>
      <w:lvlText w:val="%9."/>
      <w:lvlJc w:val="right"/>
      <w:pPr>
        <w:ind w:left="6828" w:hanging="180"/>
      </w:pPr>
      <w:rPr/>
    </w:lvl>
  </w:abstractNum>
  <w:abstractNum w:abstractNumId="5">
    <w:lvl w:ilvl="0">
      <w:start w:val="2"/>
      <w:numFmt w:val="upperLetter"/>
      <w:lvlText w:val="%1)"/>
      <w:lvlJc w:val="left"/>
      <w:pPr>
        <w:ind w:left="1068" w:hanging="360"/>
      </w:pPr>
      <w:rPr>
        <w:b w:val="1"/>
      </w:rPr>
    </w:lvl>
    <w:lvl w:ilvl="1">
      <w:start w:val="1"/>
      <w:numFmt w:val="lowerLetter"/>
      <w:lvlText w:val="%2."/>
      <w:lvlJc w:val="left"/>
      <w:pPr>
        <w:ind w:left="1788" w:hanging="360"/>
      </w:pPr>
      <w:rPr/>
    </w:lvl>
    <w:lvl w:ilvl="2">
      <w:start w:val="1"/>
      <w:numFmt w:val="lowerRoman"/>
      <w:lvlText w:val="%3."/>
      <w:lvlJc w:val="right"/>
      <w:pPr>
        <w:ind w:left="2508" w:hanging="180"/>
      </w:pPr>
      <w:rPr/>
    </w:lvl>
    <w:lvl w:ilvl="3">
      <w:start w:val="1"/>
      <w:numFmt w:val="decimal"/>
      <w:lvlText w:val="%4."/>
      <w:lvlJc w:val="left"/>
      <w:pPr>
        <w:ind w:left="3228" w:hanging="360"/>
      </w:pPr>
      <w:rPr/>
    </w:lvl>
    <w:lvl w:ilvl="4">
      <w:start w:val="1"/>
      <w:numFmt w:val="lowerLetter"/>
      <w:lvlText w:val="%5."/>
      <w:lvlJc w:val="left"/>
      <w:pPr>
        <w:ind w:left="3948" w:hanging="360"/>
      </w:pPr>
      <w:rPr/>
    </w:lvl>
    <w:lvl w:ilvl="5">
      <w:start w:val="1"/>
      <w:numFmt w:val="lowerRoman"/>
      <w:lvlText w:val="%6."/>
      <w:lvlJc w:val="right"/>
      <w:pPr>
        <w:ind w:left="4668" w:hanging="180"/>
      </w:pPr>
      <w:rPr/>
    </w:lvl>
    <w:lvl w:ilvl="6">
      <w:start w:val="1"/>
      <w:numFmt w:val="decimal"/>
      <w:lvlText w:val="%7."/>
      <w:lvlJc w:val="left"/>
      <w:pPr>
        <w:ind w:left="5388" w:hanging="360"/>
      </w:pPr>
      <w:rPr/>
    </w:lvl>
    <w:lvl w:ilvl="7">
      <w:start w:val="1"/>
      <w:numFmt w:val="lowerLetter"/>
      <w:lvlText w:val="%8."/>
      <w:lvlJc w:val="left"/>
      <w:pPr>
        <w:ind w:left="6108" w:hanging="360"/>
      </w:pPr>
      <w:rPr/>
    </w:lvl>
    <w:lvl w:ilvl="8">
      <w:start w:val="1"/>
      <w:numFmt w:val="lowerRoman"/>
      <w:lvlText w:val="%9."/>
      <w:lvlJc w:val="right"/>
      <w:pPr>
        <w:ind w:left="6828"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s-ES_tradn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ind w:left="720" w:hanging="360"/>
    </w:pPr>
    <w:rPr>
      <w:rFonts w:ascii="Arial" w:cs="Arial" w:eastAsia="Arial" w:hAnsi="Arial"/>
      <w:b w:val="1"/>
      <w:sz w:val="28"/>
      <w:szCs w:val="28"/>
    </w:rPr>
  </w:style>
  <w:style w:type="paragraph" w:styleId="Heading2">
    <w:name w:val="heading 2"/>
    <w:basedOn w:val="Normal"/>
    <w:next w:val="Normal"/>
    <w:pPr>
      <w:keepNext w:val="1"/>
      <w:spacing w:after="60" w:before="240" w:lineRule="auto"/>
      <w:ind w:left="1440" w:hanging="360"/>
    </w:pPr>
    <w:rPr>
      <w:rFonts w:ascii="Arial" w:cs="Arial" w:eastAsia="Arial" w:hAnsi="Arial"/>
      <w:b w:val="1"/>
      <w:i w:val="1"/>
      <w:sz w:val="24"/>
      <w:szCs w:val="24"/>
    </w:rPr>
  </w:style>
  <w:style w:type="paragraph" w:styleId="Heading3">
    <w:name w:val="heading 3"/>
    <w:basedOn w:val="Normal"/>
    <w:next w:val="Normal"/>
    <w:pPr>
      <w:keepNext w:val="1"/>
      <w:spacing w:after="60" w:before="240" w:lineRule="auto"/>
      <w:ind w:left="2160" w:hanging="180"/>
    </w:pPr>
    <w:rPr>
      <w:rFonts w:ascii="Arial" w:cs="Arial" w:eastAsia="Arial" w:hAnsi="Arial"/>
      <w:sz w:val="24"/>
      <w:szCs w:val="24"/>
    </w:rPr>
  </w:style>
  <w:style w:type="paragraph" w:styleId="Heading4">
    <w:name w:val="heading 4"/>
    <w:basedOn w:val="Normal"/>
    <w:next w:val="Normal"/>
    <w:pPr>
      <w:keepNext w:val="1"/>
      <w:spacing w:after="60" w:before="240" w:lineRule="auto"/>
      <w:ind w:left="2880" w:hanging="360"/>
    </w:pPr>
    <w:rPr>
      <w:rFonts w:ascii="Arial" w:cs="Arial" w:eastAsia="Arial" w:hAnsi="Arial"/>
      <w:b w:val="1"/>
      <w:sz w:val="24"/>
      <w:szCs w:val="24"/>
    </w:rPr>
  </w:style>
  <w:style w:type="paragraph" w:styleId="Heading5">
    <w:name w:val="heading 5"/>
    <w:basedOn w:val="Normal"/>
    <w:next w:val="Normal"/>
    <w:pPr>
      <w:spacing w:after="60" w:before="240" w:lineRule="auto"/>
      <w:ind w:left="3600" w:hanging="360"/>
    </w:pPr>
    <w:rPr>
      <w:rFonts w:ascii="Arial" w:cs="Arial" w:eastAsia="Arial" w:hAnsi="Arial"/>
      <w:sz w:val="22"/>
      <w:szCs w:val="22"/>
    </w:rPr>
  </w:style>
  <w:style w:type="paragraph" w:styleId="Heading6">
    <w:name w:val="heading 6"/>
    <w:basedOn w:val="Normal"/>
    <w:next w:val="Normal"/>
    <w:pPr>
      <w:spacing w:after="60" w:before="240" w:lineRule="auto"/>
      <w:ind w:left="4320" w:hanging="180"/>
    </w:pPr>
    <w:rPr>
      <w:i w:val="1"/>
      <w:sz w:val="22"/>
      <w:szCs w:val="22"/>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Ttulo7">
    <w:name w:val="heading 7"/>
    <w:basedOn w:val="Normal"/>
    <w:next w:val="Normal"/>
    <w:link w:val="Ttulo7Car"/>
    <w:qFormat w:val="1"/>
    <w:rsid w:val="00EC473E"/>
    <w:pPr>
      <w:spacing w:after="60" w:before="240"/>
      <w:ind w:left="5040" w:hanging="360"/>
      <w:outlineLvl w:val="6"/>
    </w:pPr>
    <w:rPr>
      <w:rFonts w:ascii="Arial" w:hAnsi="Arial"/>
    </w:rPr>
  </w:style>
  <w:style w:type="paragraph" w:styleId="Ttulo8">
    <w:name w:val="heading 8"/>
    <w:basedOn w:val="Normal"/>
    <w:next w:val="Normal"/>
    <w:link w:val="Ttulo8Car"/>
    <w:qFormat w:val="1"/>
    <w:rsid w:val="00EC473E"/>
    <w:pPr>
      <w:spacing w:after="60" w:before="240"/>
      <w:ind w:left="5760" w:hanging="360"/>
      <w:outlineLvl w:val="7"/>
    </w:pPr>
    <w:rPr>
      <w:rFonts w:ascii="Arial" w:hAnsi="Arial"/>
      <w:i w:val="1"/>
    </w:rPr>
  </w:style>
  <w:style w:type="paragraph" w:styleId="Ttulo9">
    <w:name w:val="heading 9"/>
    <w:basedOn w:val="Normal"/>
    <w:next w:val="Normal"/>
    <w:link w:val="Ttulo9Car"/>
    <w:qFormat w:val="1"/>
    <w:rsid w:val="00EC473E"/>
    <w:pPr>
      <w:spacing w:after="60" w:before="240"/>
      <w:ind w:left="6480" w:hanging="180"/>
      <w:outlineLvl w:val="8"/>
    </w:pPr>
    <w:rPr>
      <w:rFonts w:ascii="Arial" w:hAnsi="Arial"/>
      <w:b w:val="1"/>
      <w:i w:val="1"/>
      <w:sz w:val="18"/>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normal0" w:customStyle="1">
    <w:name w:val="normal"/>
    <w:rsid w:val="00D83C03"/>
  </w:style>
  <w:style w:type="table" w:styleId="TableNormal" w:customStyle="1">
    <w:name w:val="Table Normal"/>
    <w:rsid w:val="00D83C03"/>
    <w:tblPr>
      <w:tblCellMar>
        <w:top w:w="0.0" w:type="dxa"/>
        <w:left w:w="0.0" w:type="dxa"/>
        <w:bottom w:w="0.0" w:type="dxa"/>
        <w:right w:w="0.0" w:type="dxa"/>
      </w:tblCellMar>
    </w:tblPr>
  </w:style>
  <w:style w:type="paragraph" w:styleId="membrete" w:customStyle="1">
    <w:name w:val="membrete"/>
    <w:basedOn w:val="Normal"/>
    <w:rsid w:val="003A6C23"/>
  </w:style>
  <w:style w:type="character" w:styleId="Hipervnculo">
    <w:name w:val="Hyperlink"/>
    <w:uiPriority w:val="99"/>
    <w:rsid w:val="003A6C23"/>
    <w:rPr>
      <w:color w:val="0000ff"/>
      <w:u w:val="single"/>
    </w:rPr>
  </w:style>
  <w:style w:type="paragraph" w:styleId="Encabezado">
    <w:name w:val="header"/>
    <w:basedOn w:val="Normal"/>
    <w:rsid w:val="003A6C23"/>
    <w:pPr>
      <w:tabs>
        <w:tab w:val="center" w:pos="4252"/>
        <w:tab w:val="right" w:pos="8504"/>
      </w:tabs>
    </w:pPr>
  </w:style>
  <w:style w:type="paragraph" w:styleId="Piedepgina">
    <w:name w:val="footer"/>
    <w:basedOn w:val="Normal"/>
    <w:rsid w:val="003A6C23"/>
    <w:pPr>
      <w:tabs>
        <w:tab w:val="center" w:pos="4252"/>
        <w:tab w:val="right" w:pos="8504"/>
      </w:tabs>
    </w:pPr>
  </w:style>
  <w:style w:type="paragraph" w:styleId="Textodeglobo">
    <w:name w:val="Balloon Text"/>
    <w:basedOn w:val="Normal"/>
    <w:link w:val="TextodegloboCar"/>
    <w:rsid w:val="00C61B13"/>
    <w:rPr>
      <w:rFonts w:ascii="Tahoma" w:cs="Tahoma" w:hAnsi="Tahoma"/>
      <w:sz w:val="16"/>
      <w:szCs w:val="16"/>
    </w:rPr>
  </w:style>
  <w:style w:type="character" w:styleId="TextodegloboCar" w:customStyle="1">
    <w:name w:val="Texto de globo Car"/>
    <w:link w:val="Textodeglobo"/>
    <w:rsid w:val="00C61B13"/>
    <w:rPr>
      <w:rFonts w:ascii="Tahoma" w:cs="Tahoma" w:hAnsi="Tahoma"/>
      <w:sz w:val="16"/>
      <w:szCs w:val="16"/>
      <w:lang w:val="es-ES_tradnl"/>
    </w:rPr>
  </w:style>
  <w:style w:type="paragraph" w:styleId="Prrafodelista">
    <w:name w:val="List Paragraph"/>
    <w:basedOn w:val="Normal"/>
    <w:link w:val="PrrafodelistaCar"/>
    <w:uiPriority w:val="34"/>
    <w:qFormat w:val="1"/>
    <w:rsid w:val="00D60FF3"/>
    <w:pPr>
      <w:ind w:left="708"/>
    </w:pPr>
  </w:style>
  <w:style w:type="paragraph" w:styleId="TDC2">
    <w:name w:val="toc 2"/>
    <w:basedOn w:val="Normal"/>
    <w:next w:val="Normal"/>
    <w:autoRedefine w:val="1"/>
    <w:uiPriority w:val="39"/>
    <w:qFormat w:val="1"/>
    <w:rsid w:val="00EC473E"/>
    <w:pPr>
      <w:tabs>
        <w:tab w:val="right" w:leader="underscore" w:pos="9355"/>
      </w:tabs>
      <w:spacing w:before="120"/>
      <w:ind w:left="200"/>
    </w:pPr>
    <w:rPr>
      <w:b w:val="1"/>
      <w:sz w:val="22"/>
    </w:rPr>
  </w:style>
  <w:style w:type="character" w:styleId="Ttulo1Car" w:customStyle="1">
    <w:name w:val="Título 1 Car"/>
    <w:link w:val="Ttulo1"/>
    <w:rsid w:val="00EC473E"/>
    <w:rPr>
      <w:rFonts w:ascii="Arial" w:hAnsi="Arial"/>
      <w:b w:val="1"/>
      <w:kern w:val="28"/>
      <w:sz w:val="28"/>
    </w:rPr>
  </w:style>
  <w:style w:type="character" w:styleId="Ttulo2Car" w:customStyle="1">
    <w:name w:val="Título 2 Car"/>
    <w:link w:val="Ttulo2"/>
    <w:rsid w:val="00EC473E"/>
    <w:rPr>
      <w:rFonts w:ascii="Arial" w:hAnsi="Arial"/>
      <w:b w:val="1"/>
      <w:i w:val="1"/>
      <w:sz w:val="24"/>
    </w:rPr>
  </w:style>
  <w:style w:type="character" w:styleId="Ttulo3Car" w:customStyle="1">
    <w:name w:val="Título 3 Car"/>
    <w:link w:val="Ttulo3"/>
    <w:rsid w:val="00EC473E"/>
    <w:rPr>
      <w:rFonts w:ascii="Arial" w:hAnsi="Arial"/>
      <w:sz w:val="24"/>
    </w:rPr>
  </w:style>
  <w:style w:type="character" w:styleId="Ttulo4Car" w:customStyle="1">
    <w:name w:val="Título 4 Car"/>
    <w:link w:val="Ttulo4"/>
    <w:rsid w:val="00EC473E"/>
    <w:rPr>
      <w:rFonts w:ascii="Arial" w:hAnsi="Arial"/>
      <w:b w:val="1"/>
      <w:sz w:val="24"/>
    </w:rPr>
  </w:style>
  <w:style w:type="character" w:styleId="Ttulo5Car" w:customStyle="1">
    <w:name w:val="Título 5 Car"/>
    <w:link w:val="Ttulo5"/>
    <w:rsid w:val="00EC473E"/>
    <w:rPr>
      <w:rFonts w:ascii="Arial" w:hAnsi="Arial"/>
      <w:sz w:val="22"/>
    </w:rPr>
  </w:style>
  <w:style w:type="character" w:styleId="Ttulo6Car" w:customStyle="1">
    <w:name w:val="Título 6 Car"/>
    <w:link w:val="Ttulo6"/>
    <w:rsid w:val="00EC473E"/>
    <w:rPr>
      <w:i w:val="1"/>
      <w:sz w:val="22"/>
    </w:rPr>
  </w:style>
  <w:style w:type="character" w:styleId="Ttulo7Car" w:customStyle="1">
    <w:name w:val="Título 7 Car"/>
    <w:link w:val="Ttulo7"/>
    <w:rsid w:val="00EC473E"/>
    <w:rPr>
      <w:rFonts w:ascii="Arial" w:hAnsi="Arial"/>
    </w:rPr>
  </w:style>
  <w:style w:type="character" w:styleId="Ttulo8Car" w:customStyle="1">
    <w:name w:val="Título 8 Car"/>
    <w:link w:val="Ttulo8"/>
    <w:rsid w:val="00EC473E"/>
    <w:rPr>
      <w:rFonts w:ascii="Arial" w:hAnsi="Arial"/>
      <w:i w:val="1"/>
    </w:rPr>
  </w:style>
  <w:style w:type="character" w:styleId="Ttulo9Car" w:customStyle="1">
    <w:name w:val="Título 9 Car"/>
    <w:link w:val="Ttulo9"/>
    <w:rsid w:val="00EC473E"/>
    <w:rPr>
      <w:rFonts w:ascii="Arial" w:hAnsi="Arial"/>
      <w:b w:val="1"/>
      <w:i w:val="1"/>
      <w:sz w:val="18"/>
    </w:rPr>
  </w:style>
  <w:style w:type="paragraph" w:styleId="TDC1">
    <w:name w:val="toc 1"/>
    <w:basedOn w:val="Normal"/>
    <w:next w:val="Normal"/>
    <w:autoRedefine w:val="1"/>
    <w:uiPriority w:val="39"/>
    <w:qFormat w:val="1"/>
    <w:rsid w:val="007D3302"/>
  </w:style>
  <w:style w:type="paragraph" w:styleId="TtulodeTDC">
    <w:name w:val="TOC Heading"/>
    <w:basedOn w:val="Ttulo1"/>
    <w:next w:val="Normal"/>
    <w:uiPriority w:val="39"/>
    <w:semiHidden w:val="1"/>
    <w:unhideWhenUsed w:val="1"/>
    <w:qFormat w:val="1"/>
    <w:rsid w:val="007D3302"/>
    <w:pPr>
      <w:keepLines w:val="1"/>
      <w:spacing w:after="0" w:before="480" w:line="276" w:lineRule="auto"/>
      <w:ind w:left="0" w:firstLine="0"/>
      <w:outlineLvl w:val="9"/>
    </w:pPr>
    <w:rPr>
      <w:rFonts w:ascii="Cambria" w:hAnsi="Cambria"/>
      <w:bCs w:val="1"/>
      <w:color w:val="365f91"/>
      <w:kern w:val="0"/>
      <w:szCs w:val="28"/>
      <w:lang w:eastAsia="en-US" w:val="es-ES"/>
    </w:rPr>
  </w:style>
  <w:style w:type="paragraph" w:styleId="TDC3">
    <w:name w:val="toc 3"/>
    <w:basedOn w:val="Normal"/>
    <w:next w:val="Normal"/>
    <w:autoRedefine w:val="1"/>
    <w:uiPriority w:val="39"/>
    <w:unhideWhenUsed w:val="1"/>
    <w:qFormat w:val="1"/>
    <w:rsid w:val="007D3302"/>
    <w:pPr>
      <w:spacing w:after="100" w:line="276" w:lineRule="auto"/>
      <w:ind w:left="440"/>
    </w:pPr>
    <w:rPr>
      <w:rFonts w:ascii="Calibri" w:hAnsi="Calibri"/>
      <w:sz w:val="22"/>
      <w:szCs w:val="22"/>
      <w:lang w:eastAsia="en-US" w:val="es-ES"/>
    </w:rPr>
  </w:style>
  <w:style w:type="character" w:styleId="PrrafodelistaCar" w:customStyle="1">
    <w:name w:val="Párrafo de lista Car"/>
    <w:link w:val="Prrafodelista"/>
    <w:uiPriority w:val="34"/>
    <w:qFormat w:val="1"/>
    <w:locked w:val="1"/>
    <w:rsid w:val="00826751"/>
    <w:rPr>
      <w:lang w:val="es-ES_tradnl"/>
    </w:rPr>
  </w:style>
  <w:style w:type="paragraph" w:styleId="Textoindependiente3">
    <w:name w:val="Body Text 3"/>
    <w:basedOn w:val="Normal"/>
    <w:link w:val="Textoindependiente3Car"/>
    <w:uiPriority w:val="99"/>
    <w:rsid w:val="00242EB1"/>
    <w:pPr>
      <w:suppressAutoHyphens w:val="1"/>
      <w:jc w:val="both"/>
    </w:pPr>
    <w:rPr>
      <w:noProof w:val="1"/>
      <w:sz w:val="24"/>
      <w:lang w:val="es-ES"/>
    </w:rPr>
  </w:style>
  <w:style w:type="character" w:styleId="Textoindependiente3Car" w:customStyle="1">
    <w:name w:val="Texto independiente 3 Car"/>
    <w:basedOn w:val="Fuentedeprrafopredeter"/>
    <w:link w:val="Textoindependiente3"/>
    <w:uiPriority w:val="99"/>
    <w:rsid w:val="00242EB1"/>
    <w:rPr>
      <w:noProof w:val="1"/>
      <w:sz w:val="24"/>
    </w:rPr>
  </w:style>
  <w:style w:type="paragraph" w:styleId="Textoindependiente">
    <w:name w:val="Body Text"/>
    <w:basedOn w:val="Normal"/>
    <w:link w:val="TextoindependienteCar"/>
    <w:unhideWhenUsed w:val="1"/>
    <w:rsid w:val="00242EB1"/>
    <w:pPr>
      <w:spacing w:after="120"/>
    </w:pPr>
  </w:style>
  <w:style w:type="character" w:styleId="TextoindependienteCar" w:customStyle="1">
    <w:name w:val="Texto independiente Car"/>
    <w:basedOn w:val="Fuentedeprrafopredeter"/>
    <w:link w:val="Textoindependiente"/>
    <w:rsid w:val="00242EB1"/>
    <w:rPr>
      <w:lang w:val="es-ES_tradnl"/>
    </w:rPr>
  </w:style>
  <w:style w:type="paragraph" w:styleId="texto" w:customStyle="1">
    <w:name w:val="texto"/>
    <w:basedOn w:val="Normal"/>
    <w:link w:val="textoCar"/>
    <w:rsid w:val="00C16045"/>
    <w:pPr>
      <w:spacing w:after="80" w:before="80"/>
    </w:pPr>
    <w:rPr>
      <w:sz w:val="24"/>
      <w:szCs w:val="24"/>
      <w:lang w:val="es-ES"/>
    </w:rPr>
  </w:style>
  <w:style w:type="character" w:styleId="textoCar" w:customStyle="1">
    <w:name w:val="texto Car"/>
    <w:link w:val="texto"/>
    <w:locked w:val="1"/>
    <w:rsid w:val="00C16045"/>
    <w:rPr>
      <w:sz w:val="24"/>
      <w:szCs w:val="24"/>
    </w:rPr>
  </w:style>
  <w:style w:type="table" w:styleId="Tablaconcuadrcula">
    <w:name w:val="Table Grid"/>
    <w:basedOn w:val="Tablanormal"/>
    <w:uiPriority w:val="59"/>
    <w:rsid w:val="008E4668"/>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Default" w:customStyle="1">
    <w:name w:val="Default"/>
    <w:rsid w:val="008A4A78"/>
    <w:pPr>
      <w:autoSpaceDE w:val="0"/>
      <w:autoSpaceDN w:val="0"/>
      <w:adjustRightInd w:val="0"/>
    </w:pPr>
    <w:rPr>
      <w:rFonts w:ascii="Arial" w:cs="Arial" w:hAnsi="Arial"/>
      <w:color w:val="000000"/>
      <w:sz w:val="24"/>
      <w:szCs w:val="24"/>
    </w:rPr>
  </w:style>
  <w:style w:type="paragraph" w:styleId="NormalWeb">
    <w:name w:val="Normal (Web)"/>
    <w:basedOn w:val="Normal"/>
    <w:uiPriority w:val="99"/>
    <w:rsid w:val="008A4A78"/>
    <w:pPr>
      <w:spacing w:after="100" w:afterAutospacing="1" w:before="100" w:beforeAutospacing="1"/>
    </w:pPr>
    <w:rPr>
      <w:sz w:val="24"/>
      <w:szCs w:val="24"/>
      <w:lang w:val="es-ES"/>
    </w:rPr>
  </w:style>
  <w:style w:type="paragraph" w:styleId="NormalWeb7" w:customStyle="1">
    <w:name w:val="Normal (Web)7"/>
    <w:basedOn w:val="Normal"/>
    <w:rsid w:val="00D667CF"/>
    <w:pPr>
      <w:spacing w:after="187" w:before="187" w:line="336" w:lineRule="atLeast"/>
      <w:jc w:val="both"/>
    </w:pPr>
    <w:rPr>
      <w:rFonts w:ascii="Verdana" w:hAnsi="Verdana"/>
      <w:color w:val="000000"/>
      <w:sz w:val="24"/>
      <w:szCs w:val="24"/>
      <w:lang w:val="es-ES"/>
    </w:rPr>
  </w:style>
  <w:style w:type="table" w:styleId="a" w:customStyle="1">
    <w:basedOn w:val="TableNormal"/>
    <w:rsid w:val="00D83C03"/>
    <w:tblPr>
      <w:tblStyleRowBandSize w:val="1"/>
      <w:tblStyleColBandSize w:val="1"/>
      <w:tblCellMar>
        <w:top w:w="0.0" w:type="dxa"/>
        <w:left w:w="108.0" w:type="dxa"/>
        <w:bottom w:w="0.0" w:type="dxa"/>
        <w:right w:w="108.0" w:type="dxa"/>
      </w:tblCellMar>
    </w:tblPr>
  </w:style>
  <w:style w:type="table" w:styleId="a0" w:customStyle="1">
    <w:basedOn w:val="TableNormal"/>
    <w:rsid w:val="00D83C03"/>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wHa8Bbx2eqpNQJeZbiBpkGZroQ==">CgMxLjAyCGguZ2pkZ3hzMgloLjMwajB6bGwyCWguMWZvYjl0ZTIJaC4zem55c2g3MgloLjJldDkycDAyCGgudHlqY3d0MgloLjNkeTZ2a20yCWguMXQzaDVzZjgAciExeTFDU19mM0V6ekQ5MXd3a0ttZ3UwQmtOeEtUQ2U1UU4=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2025-10-20T09:36:00Z</dcterms:created>
  <dc:creator>pc</dc:creator>
</cp:coreProperties>
</file>