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3" w:firstLine="0"/>
        <w:jc w:val="both"/>
        <w:rPr>
          <w:rFonts w:ascii="Calibri" w:cs="Calibri" w:eastAsia="Calibri" w:hAnsi="Calibri"/>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151765</wp:posOffset>
            </wp:positionH>
            <wp:positionV relativeFrom="paragraph">
              <wp:posOffset>-188149</wp:posOffset>
            </wp:positionV>
            <wp:extent cx="616689" cy="540414"/>
            <wp:effectExtent b="0" l="0" r="0" t="0"/>
            <wp:wrapNone/>
            <wp:docPr descr="logo-v1" id="15" name="image2.png"/>
            <a:graphic>
              <a:graphicData uri="http://schemas.openxmlformats.org/drawingml/2006/picture">
                <pic:pic>
                  <pic:nvPicPr>
                    <pic:cNvPr descr="logo-v1" id="0" name="image2.png"/>
                    <pic:cNvPicPr preferRelativeResize="0"/>
                  </pic:nvPicPr>
                  <pic:blipFill>
                    <a:blip r:embed="rId7"/>
                    <a:srcRect b="0" l="0" r="0" t="0"/>
                    <a:stretch>
                      <a:fillRect/>
                    </a:stretch>
                  </pic:blipFill>
                  <pic:spPr>
                    <a:xfrm>
                      <a:off x="0" y="0"/>
                      <a:ext cx="616689" cy="540414"/>
                    </a:xfrm>
                    <a:prstGeom prst="rect"/>
                    <a:ln/>
                  </pic:spPr>
                </pic:pic>
              </a:graphicData>
            </a:graphic>
          </wp:anchor>
        </w:drawing>
      </w:r>
    </w:p>
    <w:p w:rsidR="00000000" w:rsidDel="00000000" w:rsidP="00000000" w:rsidRDefault="00000000" w:rsidRPr="00000000" w14:paraId="00000002">
      <w:pPr>
        <w:ind w:left="213"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3">
      <w:pPr>
        <w:ind w:left="213"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IES</w:t>
      </w:r>
      <w:r w:rsidDel="00000000" w:rsidR="00000000" w:rsidRPr="00000000">
        <w:rPr>
          <w:rFonts w:ascii="Calibri" w:cs="Calibri" w:eastAsia="Calibri" w:hAnsi="Calibri"/>
          <w:b w:val="1"/>
          <w:sz w:val="32"/>
          <w:szCs w:val="32"/>
          <w:rtl w:val="0"/>
        </w:rPr>
        <w:t xml:space="preserve"> Josefina Aldecoa</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-345754</wp:posOffset>
                </wp:positionH>
                <wp:positionV relativeFrom="paragraph">
                  <wp:posOffset>-44766</wp:posOffset>
                </wp:positionV>
                <wp:extent cx="330835" cy="639445"/>
                <wp:effectExtent b="0" l="0" r="0" t="0"/>
                <wp:wrapNone/>
                <wp:docPr id="14" name=""/>
                <a:graphic>
                  <a:graphicData uri="http://schemas.microsoft.com/office/word/2010/wordprocessingShape">
                    <wps:wsp>
                      <wps:cNvSpPr/>
                      <wps:cNvPr id="3" name="Shape 3"/>
                      <wps:spPr>
                        <a:xfrm rot="-5400000">
                          <a:off x="5040565" y="3628870"/>
                          <a:ext cx="610870" cy="30226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omic Sans MS" w:cs="Comic Sans MS" w:eastAsia="Comic Sans MS" w:hAnsi="Comic Sans MS"/>
                                <w:b w:val="0"/>
                                <w:i w:val="0"/>
                                <w:smallCaps w:val="0"/>
                                <w:strike w:val="0"/>
                                <w:color w:val="000000"/>
                                <w:sz w:val="12"/>
                                <w:vertAlign w:val="baseline"/>
                              </w:rPr>
                              <w:t xml:space="preserve">Mod. 0178</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-345754</wp:posOffset>
                </wp:positionH>
                <wp:positionV relativeFrom="paragraph">
                  <wp:posOffset>-44766</wp:posOffset>
                </wp:positionV>
                <wp:extent cx="330835" cy="639445"/>
                <wp:effectExtent b="0" l="0" r="0" t="0"/>
                <wp:wrapNone/>
                <wp:docPr id="1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30835" cy="639445"/>
                        </a:xfrm>
                        <a:prstGeom prst="rect"/>
                        <a:ln/>
                      </pic:spPr>
                    </pic:pic>
                  </a:graphicData>
                </a:graphic>
              </wp:anchor>
            </w:drawing>
          </mc:Fallback>
        </mc:AlternateContent>
      </w:r>
    </w:p>
    <w:p w:rsidR="00000000" w:rsidDel="00000000" w:rsidP="00000000" w:rsidRDefault="00000000" w:rsidRPr="00000000" w14:paraId="00000004">
      <w:pPr>
        <w:spacing w:after="280" w:before="280" w:lineRule="auto"/>
        <w:ind w:left="215"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Informativo_Programación didáctica</w:t>
      </w:r>
    </w:p>
    <w:p w:rsidR="00000000" w:rsidDel="00000000" w:rsidP="00000000" w:rsidRDefault="00000000" w:rsidRPr="00000000" w14:paraId="00000006">
      <w:pPr>
        <w:spacing w:after="280" w:before="280" w:lineRule="auto"/>
        <w:ind w:left="851" w:firstLine="0"/>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GEOGRAFÍA E HISTORIA -2º ESO</w:t>
      </w:r>
    </w:p>
    <w:p w:rsidR="00000000" w:rsidDel="00000000" w:rsidP="00000000" w:rsidRDefault="00000000" w:rsidRPr="00000000" w14:paraId="00000008">
      <w:pPr>
        <w:spacing w:after="280" w:before="280" w:lineRule="auto"/>
        <w:ind w:left="851"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DEPARTAMENTO DE GEOGRAFÍA E HISTORIA</w:t>
      </w:r>
    </w:p>
    <w:p w:rsidR="00000000" w:rsidDel="00000000" w:rsidP="00000000" w:rsidRDefault="00000000" w:rsidRPr="00000000" w14:paraId="00000009">
      <w:pPr>
        <w:spacing w:after="280" w:before="280" w:lineRule="auto"/>
        <w:ind w:left="851" w:firstLine="0"/>
        <w:jc w:val="both"/>
        <w:rPr>
          <w:rFonts w:ascii="Calibri" w:cs="Calibri" w:eastAsia="Calibri" w:hAnsi="Calibri"/>
          <w:b w:val="1"/>
          <w:sz w:val="32"/>
          <w:szCs w:val="32"/>
        </w:rPr>
      </w:pPr>
      <w:r w:rsidDel="00000000" w:rsidR="00000000" w:rsidRPr="00000000">
        <w:rPr>
          <w:rFonts w:ascii="Calibri" w:cs="Calibri" w:eastAsia="Calibri" w:hAnsi="Calibri"/>
          <w:sz w:val="22"/>
          <w:szCs w:val="22"/>
          <w:rtl w:val="0"/>
        </w:rPr>
        <w:t xml:space="preserve">Fecha última actualización: octubre de 2025</w:t>
      </w: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46040</wp:posOffset>
                </wp:positionH>
                <wp:positionV relativeFrom="paragraph">
                  <wp:posOffset>10282238</wp:posOffset>
                </wp:positionV>
                <wp:extent cx="5514975" cy="217805"/>
                <wp:effectExtent b="0" l="0" r="0" t="0"/>
                <wp:wrapNone/>
                <wp:docPr id="13" name=""/>
                <a:graphic>
                  <a:graphicData uri="http://schemas.microsoft.com/office/word/2010/wordprocessingShape">
                    <wps:wsp>
                      <wps:cNvSpPr/>
                      <wps:cNvPr id="2" name="Shape 2"/>
                      <wps:spPr>
                        <a:xfrm>
                          <a:off x="2602800" y="3685385"/>
                          <a:ext cx="5486400" cy="189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0"/>
                                <w:i w:val="0"/>
                                <w:smallCaps w:val="0"/>
                                <w:strike w:val="0"/>
                                <w:color w:val="000000"/>
                                <w:sz w:val="16"/>
                                <w:vertAlign w:val="baseline"/>
                              </w:rPr>
                              <w:t xml:space="preserve">Sahagún, 4 – 28925 </w:t>
                            </w:r>
                            <w:r w:rsidDel="00000000" w:rsidR="00000000" w:rsidRPr="00000000">
                              <w:rPr>
                                <w:rFonts w:ascii="Arial Narrow" w:cs="Arial Narrow" w:eastAsia="Arial Narrow" w:hAnsi="Arial Narrow"/>
                                <w:b w:val="1"/>
                                <w:i w:val="0"/>
                                <w:smallCaps w:val="0"/>
                                <w:strike w:val="0"/>
                                <w:color w:val="000000"/>
                                <w:sz w:val="16"/>
                                <w:vertAlign w:val="baseline"/>
                              </w:rPr>
                              <w:t xml:space="preserve">ALCORCÓN</w:t>
                            </w:r>
                            <w:r w:rsidDel="00000000" w:rsidR="00000000" w:rsidRPr="00000000">
                              <w:rPr>
                                <w:rFonts w:ascii="Arial Narrow" w:cs="Arial Narrow" w:eastAsia="Arial Narrow" w:hAnsi="Arial Narrow"/>
                                <w:b w:val="0"/>
                                <w:i w:val="0"/>
                                <w:smallCaps w:val="0"/>
                                <w:strike w:val="0"/>
                                <w:color w:val="000000"/>
                                <w:sz w:val="16"/>
                                <w:vertAlign w:val="baseline"/>
                              </w:rPr>
                              <w:t xml:space="preserve"> (Madrid)   Tel: 91 612 52 61 – Fax: 91 612 53 61  E-mail: </w:t>
                            </w:r>
                            <w:r w:rsidDel="00000000" w:rsidR="00000000" w:rsidRPr="00000000">
                              <w:rPr>
                                <w:rFonts w:ascii="Arial Narrow" w:cs="Arial Narrow" w:eastAsia="Arial Narrow" w:hAnsi="Arial Narrow"/>
                                <w:b w:val="0"/>
                                <w:i w:val="0"/>
                                <w:smallCaps w:val="0"/>
                                <w:strike w:val="0"/>
                                <w:color w:val="0000ff"/>
                                <w:sz w:val="16"/>
                                <w:u w:val="single"/>
                                <w:vertAlign w:val="baseline"/>
                              </w:rPr>
                              <w:t xml:space="preserve">ies.josefinaaldecoa.alcorcon@educa.madrid.org</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46040</wp:posOffset>
                </wp:positionH>
                <wp:positionV relativeFrom="paragraph">
                  <wp:posOffset>10282238</wp:posOffset>
                </wp:positionV>
                <wp:extent cx="5514975" cy="217805"/>
                <wp:effectExtent b="0" l="0" r="0" t="0"/>
                <wp:wrapNone/>
                <wp:docPr id="1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514975" cy="217805"/>
                        </a:xfrm>
                        <a:prstGeom prst="rect"/>
                        <a:ln/>
                      </pic:spPr>
                    </pic:pic>
                  </a:graphicData>
                </a:graphic>
              </wp:anchor>
            </w:drawing>
          </mc:Fallback>
        </mc:AlternateContent>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08" w:right="0" w:hanging="708"/>
        <w:jc w:val="both"/>
        <w:rPr>
          <w:rFonts w:ascii="Calibri" w:cs="Calibri" w:eastAsia="Calibri" w:hAnsi="Calibri"/>
          <w:i w:val="0"/>
          <w:smallCaps w:val="0"/>
          <w:strike w:val="0"/>
          <w:color w:val="2e74b5"/>
          <w:sz w:val="32"/>
          <w:szCs w:val="32"/>
          <w:u w:val="none"/>
          <w:shd w:fill="auto" w:val="clear"/>
          <w:vertAlign w:val="baseline"/>
        </w:rPr>
      </w:pPr>
      <w:r w:rsidDel="00000000" w:rsidR="00000000" w:rsidRPr="00000000">
        <w:rPr>
          <w:rFonts w:ascii="Calibri" w:cs="Calibri" w:eastAsia="Calibri" w:hAnsi="Calibri"/>
          <w:color w:val="2e74b5"/>
          <w:sz w:val="32"/>
          <w:szCs w:val="32"/>
          <w:rtl w:val="0"/>
        </w:rPr>
        <w:t xml:space="preserve">Índice:</w:t>
      </w:r>
      <w:r w:rsidDel="00000000" w:rsidR="00000000" w:rsidRPr="00000000">
        <w:rPr>
          <w:rtl w:val="0"/>
        </w:rPr>
      </w:r>
    </w:p>
    <w:sdt>
      <w:sdtPr>
        <w:id w:val="1063437252"/>
        <w:docPartObj>
          <w:docPartGallery w:val="Table of Contents"/>
          <w:docPartUnique w:val="1"/>
        </w:docPartObj>
      </w:sdtPr>
      <w:sdtContent>
        <w:p w:rsidR="00000000" w:rsidDel="00000000" w:rsidP="00000000" w:rsidRDefault="00000000" w:rsidRPr="00000000" w14:paraId="0000000C">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0j0zll">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1. CONTENIDOS, TEMPORALIZACIÓN, COMPETENCIAS  ESPECÍFICAS, CRITERIOS DE EVALUACIÓN Y DESCRIPTORES OPERATIVOS. INSTRUMENTOS DE EVALUACIÓN Y CRITERIOS DE CALIFICACIÓN.</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fxu29g9pyv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Contenidos</w:t>
              <w:tab/>
              <w:t xml:space="preserve">2</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tz13l05h5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Temporalización</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cra759yk9v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Competencias específicas, criterios de evaluación y descriptores operativos</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1"/>
                <w:smallCaps w:val="0"/>
                <w:strike w:val="0"/>
                <w:color w:val="000000"/>
                <w:sz w:val="24"/>
                <w:szCs w:val="24"/>
                <w:u w:val="none"/>
                <w:shd w:fill="auto" w:val="clear"/>
                <w:vertAlign w:val="baseline"/>
                <w:rtl w:val="0"/>
              </w:rPr>
              <w:t xml:space="preserve">2. EVALUACIÓN</w:t>
              <w:tab/>
              <w:t xml:space="preserve">11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svv1lm0fgb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Instrumentos de evaluación</w:t>
              <w:tab/>
              <w:t xml:space="preserve">11</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7x2g6oh2tk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Criterios de calificación</w:t>
              <w:tab/>
              <w:t xml:space="preserve">11</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csli976n6ec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 Recuperación de evaluaciones pendientes</w:t>
              <w:tab/>
              <w:t xml:space="preserve">12</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sgs7bns6r34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 Sistema de recuperación de materias pendientes</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5">
      <w:pPr>
        <w:jc w:val="both"/>
        <w:rPr>
          <w:rFonts w:ascii="Calibri" w:cs="Calibri" w:eastAsia="Calibri" w:hAnsi="Calibri"/>
        </w:rPr>
        <w:sectPr>
          <w:footerReference r:id="rId9" w:type="default"/>
          <w:pgSz w:h="16840" w:w="11907" w:orient="portrait"/>
          <w:pgMar w:bottom="1134" w:top="1134" w:left="1418" w:right="1134" w:header="720.0000000000001" w:footer="720.0000000000001"/>
          <w:pgNumType w:start="1"/>
        </w:sectPr>
      </w:pPr>
      <w:r w:rsidDel="00000000" w:rsidR="00000000" w:rsidRPr="00000000">
        <w:rPr>
          <w:rtl w:val="0"/>
        </w:rPr>
      </w:r>
    </w:p>
    <w:p w:rsidR="00000000" w:rsidDel="00000000" w:rsidP="00000000" w:rsidRDefault="00000000" w:rsidRPr="00000000" w14:paraId="00000016">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CONTENIDOS, TEMPORALIZACIÓN, COMPETENCIAS  ESPECÍFICAS, CRITERIOS DE EVALUACIÓN Y DESCRIPTORES OPERATIVOS. INSTRUMENTOS DE EVALUACIÓN Y CRITERIOS DE CALIFICACIÓN.</w:t>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Calibri" w:cs="Calibri" w:eastAsia="Calibri" w:hAnsi="Calibri"/>
          <w:b w:val="1"/>
          <w:i w:val="1"/>
          <w:smallCaps w:val="0"/>
          <w:strike w:val="0"/>
          <w:color w:val="000000"/>
          <w:sz w:val="24"/>
          <w:szCs w:val="24"/>
          <w:u w:val="none"/>
          <w:shd w:fill="auto" w:val="clear"/>
          <w:vertAlign w:val="baseline"/>
        </w:rPr>
      </w:pPr>
      <w:bookmarkStart w:colFirst="0" w:colLast="0" w:name="_heading=h.21c70efs4y7x" w:id="2"/>
      <w:bookmarkEnd w:id="2"/>
      <w:r w:rsidDel="00000000" w:rsidR="00000000" w:rsidRPr="00000000">
        <w:rPr>
          <w:rtl w:val="0"/>
        </w:rPr>
      </w:r>
    </w:p>
    <w:p w:rsidR="00000000" w:rsidDel="00000000" w:rsidP="00000000" w:rsidRDefault="00000000" w:rsidRPr="00000000" w14:paraId="0000001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2fxu29g9pyv9" w:id="3"/>
      <w:bookmarkEnd w:id="3"/>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1.1. Contenidos</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contenidos mínimos son los establecidos por el DECRETO 65/2022, de 20 de julio, del Consejo de Gobierno, por el que se establecen para la Comunidad de Madrid la ordenación y el currículo de la Educación Secundaria Obligatoria. Están divididos en cinco bloques:</w:t>
      </w:r>
    </w:p>
    <w:p w:rsidR="00000000" w:rsidDel="00000000" w:rsidP="00000000" w:rsidRDefault="00000000" w:rsidRPr="00000000" w14:paraId="0000001B">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C">
      <w:pPr>
        <w:numPr>
          <w:ilvl w:val="0"/>
          <w:numId w:val="15"/>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Geografía humana: demografía y urbanismo. </w:t>
      </w:r>
    </w:p>
    <w:p w:rsidR="00000000" w:rsidDel="00000000" w:rsidP="00000000" w:rsidRDefault="00000000" w:rsidRPr="00000000" w14:paraId="0000001D">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La población: </w:t>
      </w:r>
    </w:p>
    <w:p w:rsidR="00000000" w:rsidDel="00000000" w:rsidP="00000000" w:rsidRDefault="00000000" w:rsidRPr="00000000" w14:paraId="0000001E">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Evolución de la población y distribución geográfica. </w:t>
      </w:r>
    </w:p>
    <w:p w:rsidR="00000000" w:rsidDel="00000000" w:rsidP="00000000" w:rsidRDefault="00000000" w:rsidRPr="00000000" w14:paraId="0000001F">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Los movimientos naturales y espaciales de la población.  </w:t>
      </w:r>
    </w:p>
    <w:p w:rsidR="00000000" w:rsidDel="00000000" w:rsidP="00000000" w:rsidRDefault="00000000" w:rsidRPr="00000000" w14:paraId="00000020">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Desafíos demográficos en el mundo actual: causalidad y comparación en el estudio de la diversidad social y cultural y de las estructuras demográficas a distintas escalas (europea y planetaria).</w:t>
      </w:r>
    </w:p>
    <w:p w:rsidR="00000000" w:rsidDel="00000000" w:rsidP="00000000" w:rsidRDefault="00000000" w:rsidRPr="00000000" w14:paraId="00000021">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Las pirámides de población.  </w:t>
      </w:r>
    </w:p>
    <w:p w:rsidR="00000000" w:rsidDel="00000000" w:rsidP="00000000" w:rsidRDefault="00000000" w:rsidRPr="00000000" w14:paraId="00000022">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población local, autonómica y española. Evolución, distribución y estructura.  </w:t>
      </w:r>
    </w:p>
    <w:p w:rsidR="00000000" w:rsidDel="00000000" w:rsidP="00000000" w:rsidRDefault="00000000" w:rsidRPr="00000000" w14:paraId="00000023">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Los hábitats humanos y su diversidad:  </w:t>
      </w:r>
    </w:p>
    <w:p w:rsidR="00000000" w:rsidDel="00000000" w:rsidP="00000000" w:rsidRDefault="00000000" w:rsidRPr="00000000" w14:paraId="00000024">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paisaje como síntesis geográfica.  </w:t>
      </w:r>
    </w:p>
    <w:p w:rsidR="00000000" w:rsidDel="00000000" w:rsidP="00000000" w:rsidRDefault="00000000" w:rsidRPr="00000000" w14:paraId="00000025">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Los grandes problemas del mundo rural: sostenibilidad económica y despoblación.   </w:t>
      </w:r>
    </w:p>
    <w:p w:rsidR="00000000" w:rsidDel="00000000" w:rsidP="00000000" w:rsidRDefault="00000000" w:rsidRPr="00000000" w14:paraId="00000026">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Aglomeraciones urbanas. Elementos del espacio urbano. Análisis del plano urbano.  </w:t>
      </w:r>
    </w:p>
    <w:p w:rsidR="00000000" w:rsidDel="00000000" w:rsidP="00000000" w:rsidRDefault="00000000" w:rsidRPr="00000000" w14:paraId="00000027">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jerarquía urbana. Las grandes ciudades del mundo. </w:t>
      </w:r>
    </w:p>
    <w:p w:rsidR="00000000" w:rsidDel="00000000" w:rsidP="00000000" w:rsidRDefault="00000000" w:rsidRPr="00000000" w14:paraId="00000028">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Las ciudades españolas.  </w:t>
      </w:r>
    </w:p>
    <w:p w:rsidR="00000000" w:rsidDel="00000000" w:rsidP="00000000" w:rsidRDefault="00000000" w:rsidRPr="00000000" w14:paraId="00000029">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desarrollo urbano sostenible: la ciudad, espacio de convivencia. Modos y estilos de vida en el contexto de la globalización. </w:t>
      </w:r>
    </w:p>
    <w:p w:rsidR="00000000" w:rsidDel="00000000" w:rsidP="00000000" w:rsidRDefault="00000000" w:rsidRPr="00000000" w14:paraId="0000002A">
      <w:pPr>
        <w:numPr>
          <w:ilvl w:val="1"/>
          <w:numId w:val="15"/>
        </w:numPr>
        <w:ind w:left="1440" w:hanging="360"/>
        <w:jc w:val="both"/>
        <w:rPr>
          <w:sz w:val="24"/>
          <w:szCs w:val="24"/>
        </w:rPr>
      </w:pPr>
      <w:r w:rsidDel="00000000" w:rsidR="00000000" w:rsidRPr="00000000">
        <w:rPr>
          <w:rtl w:val="0"/>
        </w:rPr>
      </w:r>
    </w:p>
    <w:p w:rsidR="00000000" w:rsidDel="00000000" w:rsidP="00000000" w:rsidRDefault="00000000" w:rsidRPr="00000000" w14:paraId="0000002B">
      <w:pPr>
        <w:numPr>
          <w:ilvl w:val="0"/>
          <w:numId w:val="15"/>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Retos del mundo actual.</w:t>
      </w:r>
    </w:p>
    <w:p w:rsidR="00000000" w:rsidDel="00000000" w:rsidP="00000000" w:rsidRDefault="00000000" w:rsidRPr="00000000" w14:paraId="0000002C">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Competencia y conflicto por los recursos y el territorio:  </w:t>
      </w:r>
    </w:p>
    <w:p w:rsidR="00000000" w:rsidDel="00000000" w:rsidP="00000000" w:rsidRDefault="00000000" w:rsidRPr="00000000" w14:paraId="0000002D">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Mercados regionales y políticas comerciales.  </w:t>
      </w:r>
    </w:p>
    <w:p w:rsidR="00000000" w:rsidDel="00000000" w:rsidP="00000000" w:rsidRDefault="00000000" w:rsidRPr="00000000" w14:paraId="0000002E">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Tensiones internacionales, choques y alianzas entre civilizaciones.</w:t>
      </w:r>
    </w:p>
    <w:p w:rsidR="00000000" w:rsidDel="00000000" w:rsidP="00000000" w:rsidRDefault="00000000" w:rsidRPr="00000000" w14:paraId="0000002F">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Concentración y distribución de la riqueza.</w:t>
      </w:r>
    </w:p>
    <w:p w:rsidR="00000000" w:rsidDel="00000000" w:rsidP="00000000" w:rsidRDefault="00000000" w:rsidRPr="00000000" w14:paraId="00000030">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Igualdad:  </w:t>
      </w:r>
    </w:p>
    <w:p w:rsidR="00000000" w:rsidDel="00000000" w:rsidP="00000000" w:rsidRDefault="00000000" w:rsidRPr="00000000" w14:paraId="00000031">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Dignidad humana y derechos universales.   </w:t>
      </w:r>
    </w:p>
    <w:p w:rsidR="00000000" w:rsidDel="00000000" w:rsidP="00000000" w:rsidRDefault="00000000" w:rsidRPr="00000000" w14:paraId="00000032">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Situaciones discriminatorias. </w:t>
      </w:r>
    </w:p>
    <w:p w:rsidR="00000000" w:rsidDel="00000000" w:rsidP="00000000" w:rsidRDefault="00000000" w:rsidRPr="00000000" w14:paraId="00000033">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Convención sobre los Derechos del Niño. </w:t>
      </w:r>
    </w:p>
    <w:p w:rsidR="00000000" w:rsidDel="00000000" w:rsidP="00000000" w:rsidRDefault="00000000" w:rsidRPr="00000000" w14:paraId="00000034">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Los Objetivos de Desarrollo Sostenible:  </w:t>
      </w:r>
    </w:p>
    <w:p w:rsidR="00000000" w:rsidDel="00000000" w:rsidP="00000000" w:rsidRDefault="00000000" w:rsidRPr="00000000" w14:paraId="00000035">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papel de la seguridad y de la cooperación internacional para alcanzar los Objetivos de Desarrollo Sostenible.  </w:t>
      </w:r>
    </w:p>
    <w:p w:rsidR="00000000" w:rsidDel="00000000" w:rsidP="00000000" w:rsidRDefault="00000000" w:rsidRPr="00000000" w14:paraId="00000036">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contribución del Estado y sus instituciones a la paz, a la seguridad integral ciudadana y a la convivencia social.  </w:t>
      </w:r>
    </w:p>
    <w:p w:rsidR="00000000" w:rsidDel="00000000" w:rsidP="00000000" w:rsidRDefault="00000000" w:rsidRPr="00000000" w14:paraId="00000037">
      <w:pPr>
        <w:ind w:left="23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numPr>
          <w:ilvl w:val="0"/>
          <w:numId w:val="15"/>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La Edad Media y la Edad Moderna. </w:t>
      </w:r>
    </w:p>
    <w:p w:rsidR="00000000" w:rsidDel="00000000" w:rsidP="00000000" w:rsidRDefault="00000000" w:rsidRPr="00000000" w14:paraId="00000039">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Las primeras civilizaciones medievales:  </w:t>
      </w:r>
    </w:p>
    <w:p w:rsidR="00000000" w:rsidDel="00000000" w:rsidP="00000000" w:rsidRDefault="00000000" w:rsidRPr="00000000" w14:paraId="0000003A">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reinos germánicos. El Imperio carolingio.  </w:t>
      </w:r>
    </w:p>
    <w:p w:rsidR="00000000" w:rsidDel="00000000" w:rsidP="00000000" w:rsidRDefault="00000000" w:rsidRPr="00000000" w14:paraId="0000003B">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Imperio romano de Oriente. Bizancio. Arte y cultura.   </w:t>
      </w:r>
    </w:p>
    <w:p w:rsidR="00000000" w:rsidDel="00000000" w:rsidP="00000000" w:rsidRDefault="00000000" w:rsidRPr="00000000" w14:paraId="0000003C">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Mahoma y el surgimiento del islam. La civilización islámica medieval. La expansión musulmana. Sociedad, arte, cultura.</w:t>
      </w:r>
    </w:p>
    <w:p w:rsidR="00000000" w:rsidDel="00000000" w:rsidP="00000000" w:rsidRDefault="00000000" w:rsidRPr="00000000" w14:paraId="0000003D">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La Europa feudal: </w:t>
      </w:r>
    </w:p>
    <w:p w:rsidR="00000000" w:rsidDel="00000000" w:rsidP="00000000" w:rsidRDefault="00000000" w:rsidRPr="00000000" w14:paraId="0000003E">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Orígenes y características del feudalismo.   </w:t>
      </w:r>
    </w:p>
    <w:p w:rsidR="00000000" w:rsidDel="00000000" w:rsidP="00000000" w:rsidRDefault="00000000" w:rsidRPr="00000000" w14:paraId="0000003F">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sociedad estamental. El papel de la Iglesia.  </w:t>
      </w:r>
    </w:p>
    <w:p w:rsidR="00000000" w:rsidDel="00000000" w:rsidP="00000000" w:rsidRDefault="00000000" w:rsidRPr="00000000" w14:paraId="00000040">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Arte y cultura. El Románico. </w:t>
      </w:r>
    </w:p>
    <w:p w:rsidR="00000000" w:rsidDel="00000000" w:rsidP="00000000" w:rsidRDefault="00000000" w:rsidRPr="00000000" w14:paraId="00000041">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Baja Edad Media:  </w:t>
      </w:r>
    </w:p>
    <w:p w:rsidR="00000000" w:rsidDel="00000000" w:rsidP="00000000" w:rsidRDefault="00000000" w:rsidRPr="00000000" w14:paraId="00000042">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Transformaciones políticas, económicas, culturales y sociales. El nacimiento de la burguesía.   </w:t>
      </w:r>
    </w:p>
    <w:p w:rsidR="00000000" w:rsidDel="00000000" w:rsidP="00000000" w:rsidRDefault="00000000" w:rsidRPr="00000000" w14:paraId="00000043">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resurgir de las ciudades y el comercio. Los gremios.  </w:t>
      </w:r>
    </w:p>
    <w:p w:rsidR="00000000" w:rsidDel="00000000" w:rsidP="00000000" w:rsidRDefault="00000000" w:rsidRPr="00000000" w14:paraId="00000044">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crisis de la Baja Edad Media.   </w:t>
      </w:r>
    </w:p>
    <w:p w:rsidR="00000000" w:rsidDel="00000000" w:rsidP="00000000" w:rsidRDefault="00000000" w:rsidRPr="00000000" w14:paraId="00000045">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Arte y cultura. El Gótico.</w:t>
      </w:r>
    </w:p>
    <w:p w:rsidR="00000000" w:rsidDel="00000000" w:rsidP="00000000" w:rsidRDefault="00000000" w:rsidRPr="00000000" w14:paraId="00000046">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La Edad Media en la Península Ibérica:  </w:t>
      </w:r>
    </w:p>
    <w:p w:rsidR="00000000" w:rsidDel="00000000" w:rsidP="00000000" w:rsidRDefault="00000000" w:rsidRPr="00000000" w14:paraId="00000047">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Al-Ándalus: evolución política.   </w:t>
      </w:r>
    </w:p>
    <w:p w:rsidR="00000000" w:rsidDel="00000000" w:rsidP="00000000" w:rsidRDefault="00000000" w:rsidRPr="00000000" w14:paraId="00000048">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Sociedad, economía, cultura y arte de Al-Ándalus.  </w:t>
      </w:r>
    </w:p>
    <w:p w:rsidR="00000000" w:rsidDel="00000000" w:rsidP="00000000" w:rsidRDefault="00000000" w:rsidRPr="00000000" w14:paraId="00000049">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Los primeros reinos cristianos y su expansión. Las repoblaciones. La importancia del Camino de Santiago.  </w:t>
      </w:r>
    </w:p>
    <w:p w:rsidR="00000000" w:rsidDel="00000000" w:rsidP="00000000" w:rsidRDefault="00000000" w:rsidRPr="00000000" w14:paraId="0000004A">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Baja Edad Media. Organización política de la Corona de Castilla y de la Corona de Aragón. Conflictos sociales.  </w:t>
      </w:r>
    </w:p>
    <w:p w:rsidR="00000000" w:rsidDel="00000000" w:rsidP="00000000" w:rsidRDefault="00000000" w:rsidRPr="00000000" w14:paraId="0000004B">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arte medieval en la Península Ibérica. Arte andalusí, asturiano, mozárabe, románico, gótico y mudéjar.</w:t>
      </w:r>
    </w:p>
    <w:p w:rsidR="00000000" w:rsidDel="00000000" w:rsidP="00000000" w:rsidRDefault="00000000" w:rsidRPr="00000000" w14:paraId="0000004C">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Los inicios de la Edad Moderna (siglos XV-XVI):  </w:t>
      </w:r>
    </w:p>
    <w:p w:rsidR="00000000" w:rsidDel="00000000" w:rsidP="00000000" w:rsidRDefault="00000000" w:rsidRPr="00000000" w14:paraId="0000004D">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Estado moderno y la monarquía. El reinado de los Reyes Católicos.   Los descubrimientos geográficos. El descubrimiento de América. La expansión de los europeos. Culturas precolombinas.   </w:t>
      </w:r>
    </w:p>
    <w:p w:rsidR="00000000" w:rsidDel="00000000" w:rsidP="00000000" w:rsidRDefault="00000000" w:rsidRPr="00000000" w14:paraId="0000004E">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Exploración, conquista y colonización de América.  </w:t>
      </w:r>
    </w:p>
    <w:p w:rsidR="00000000" w:rsidDel="00000000" w:rsidP="00000000" w:rsidRDefault="00000000" w:rsidRPr="00000000" w14:paraId="0000004F">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cultura humanística. El arte renacentista.  </w:t>
      </w:r>
    </w:p>
    <w:p w:rsidR="00000000" w:rsidDel="00000000" w:rsidP="00000000" w:rsidRDefault="00000000" w:rsidRPr="00000000" w14:paraId="00000050">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crisis religiosa del siglo XVI. La Reforma protestante. La Contrarreforma católica.  </w:t>
      </w:r>
    </w:p>
    <w:p w:rsidR="00000000" w:rsidDel="00000000" w:rsidP="00000000" w:rsidRDefault="00000000" w:rsidRPr="00000000" w14:paraId="00000051">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reinado de Carlos V y de Felipe II. </w:t>
      </w:r>
    </w:p>
    <w:p w:rsidR="00000000" w:rsidDel="00000000" w:rsidP="00000000" w:rsidRDefault="00000000" w:rsidRPr="00000000" w14:paraId="00000052">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siglo XVII: </w:t>
      </w:r>
    </w:p>
    <w:p w:rsidR="00000000" w:rsidDel="00000000" w:rsidP="00000000" w:rsidRDefault="00000000" w:rsidRPr="00000000" w14:paraId="00000053">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crisis del siglo XVII.  </w:t>
      </w:r>
    </w:p>
    <w:p w:rsidR="00000000" w:rsidDel="00000000" w:rsidP="00000000" w:rsidRDefault="00000000" w:rsidRPr="00000000" w14:paraId="00000054">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Las monarquías absolutas y los regímenes parlamentarios.  </w:t>
      </w:r>
    </w:p>
    <w:p w:rsidR="00000000" w:rsidDel="00000000" w:rsidP="00000000" w:rsidRDefault="00000000" w:rsidRPr="00000000" w14:paraId="00000055">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Guerra de los Treinta Años y el fin de la hegemonía de la monarquía hispánica. </w:t>
      </w:r>
    </w:p>
    <w:p w:rsidR="00000000" w:rsidDel="00000000" w:rsidP="00000000" w:rsidRDefault="00000000" w:rsidRPr="00000000" w14:paraId="00000056">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Los últimos Habsburgo. El problema sucesorio a la muerte de Carlos II.  </w:t>
      </w:r>
    </w:p>
    <w:p w:rsidR="00000000" w:rsidDel="00000000" w:rsidP="00000000" w:rsidRDefault="00000000" w:rsidRPr="00000000" w14:paraId="00000057">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Arte, cultura y ciencia. El Barroco. </w:t>
      </w:r>
    </w:p>
    <w:p w:rsidR="00000000" w:rsidDel="00000000" w:rsidP="00000000" w:rsidRDefault="00000000" w:rsidRPr="00000000" w14:paraId="0000005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9">
      <w:pPr>
        <w:numPr>
          <w:ilvl w:val="0"/>
          <w:numId w:val="15"/>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Sociedades y territorios.</w:t>
      </w:r>
    </w:p>
    <w:p w:rsidR="00000000" w:rsidDel="00000000" w:rsidP="00000000" w:rsidRDefault="00000000" w:rsidRPr="00000000" w14:paraId="0000005A">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Política:   </w:t>
      </w:r>
    </w:p>
    <w:p w:rsidR="00000000" w:rsidDel="00000000" w:rsidP="00000000" w:rsidRDefault="00000000" w:rsidRPr="00000000" w14:paraId="0000005B">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organización política del ser humano y las formulaciones estatales en el mundo Medieval y Moderno. Evolución de la teoría del poder desde la caída del Imperio romano hasta la monarquía hispánica.   </w:t>
      </w:r>
    </w:p>
    <w:p w:rsidR="00000000" w:rsidDel="00000000" w:rsidP="00000000" w:rsidRDefault="00000000" w:rsidRPr="00000000" w14:paraId="0000005C">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Violencia y conflictos armados. El crecimiento de los ejércitos y la evolución del armamento desde los ejércitos bizantinos a los tercios.  </w:t>
      </w:r>
    </w:p>
    <w:p w:rsidR="00000000" w:rsidDel="00000000" w:rsidP="00000000" w:rsidRDefault="00000000" w:rsidRPr="00000000" w14:paraId="0000005D">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mapa político de España y de Europa.  </w:t>
      </w:r>
    </w:p>
    <w:p w:rsidR="00000000" w:rsidDel="00000000" w:rsidP="00000000" w:rsidRDefault="00000000" w:rsidRPr="00000000" w14:paraId="0000005E">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Sociedad:   </w:t>
      </w:r>
    </w:p>
    <w:p w:rsidR="00000000" w:rsidDel="00000000" w:rsidP="00000000" w:rsidRDefault="00000000" w:rsidRPr="00000000" w14:paraId="0000005F">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lucha por la supervivencia y el estatus social durante la Edad Media y la Edad Moderna.   </w:t>
      </w:r>
    </w:p>
    <w:p w:rsidR="00000000" w:rsidDel="00000000" w:rsidP="00000000" w:rsidRDefault="00000000" w:rsidRPr="00000000" w14:paraId="00000060">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Complejidad social: los estamentos. Desigualdad social y disputa por el poder en la Edad Media y Moderna: formación de oligarquías, la imagen del poder y evolución de la aristocracia. </w:t>
      </w:r>
    </w:p>
    <w:p w:rsidR="00000000" w:rsidDel="00000000" w:rsidP="00000000" w:rsidRDefault="00000000" w:rsidRPr="00000000" w14:paraId="00000061">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pueblo judío: origen y características. La presencia de los judíos en la península ibérica, su religión, su importancia social y su legado hasta los Reyes Católicos. La expulsión de los judíos y sus consecuencias. La influencia de la civilización judía en la cultura europea. El legado judío en la península ibérica: su influencia en la literatura, la economía, la ciencia y las distintas manifestaciones artísticas. </w:t>
      </w:r>
    </w:p>
    <w:p w:rsidR="00000000" w:rsidDel="00000000" w:rsidP="00000000" w:rsidRDefault="00000000" w:rsidRPr="00000000" w14:paraId="0000006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Economía:   </w:t>
      </w:r>
    </w:p>
    <w:p w:rsidR="00000000" w:rsidDel="00000000" w:rsidP="00000000" w:rsidRDefault="00000000" w:rsidRPr="00000000" w14:paraId="00000064">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Viajes, descubrimientos y sistemas de intercambio en la formación de una economía mundial. La disputa por la hegemonía y la geopolítica en el nacimiento y evolución de la Modernidad. La piratería.   </w:t>
      </w:r>
    </w:p>
    <w:p w:rsidR="00000000" w:rsidDel="00000000" w:rsidP="00000000" w:rsidRDefault="00000000" w:rsidRPr="00000000" w14:paraId="00000065">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ciudad y el mundo rural a lo largo de la Edad Media y la Edad Moderna: aldeas, villas y ciudades.  </w:t>
      </w:r>
    </w:p>
    <w:p w:rsidR="00000000" w:rsidDel="00000000" w:rsidP="00000000" w:rsidRDefault="00000000" w:rsidRPr="00000000" w14:paraId="00000066">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Patrimonio: </w:t>
      </w:r>
    </w:p>
    <w:p w:rsidR="00000000" w:rsidDel="00000000" w:rsidP="00000000" w:rsidRDefault="00000000" w:rsidRPr="00000000" w14:paraId="00000067">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significado de los archivos, bibliotecas y museos y del legado histórico y cultural como patrimonio colectivo.   </w:t>
      </w:r>
    </w:p>
    <w:p w:rsidR="00000000" w:rsidDel="00000000" w:rsidP="00000000" w:rsidRDefault="00000000" w:rsidRPr="00000000" w14:paraId="00000068">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Significado y función de las expresiones artísticas y culturales en la Edad Media y Moderna: diversidad y riqueza cultural.   </w:t>
      </w:r>
    </w:p>
    <w:p w:rsidR="00000000" w:rsidDel="00000000" w:rsidP="00000000" w:rsidRDefault="00000000" w:rsidRPr="00000000" w14:paraId="00000069">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influencia de la civilización islámica en la cultura europea.  </w:t>
      </w:r>
    </w:p>
    <w:p w:rsidR="00000000" w:rsidDel="00000000" w:rsidP="00000000" w:rsidRDefault="00000000" w:rsidRPr="00000000" w14:paraId="0000006A">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España en el tiempo y su conexión con los grandes procesos de la Edad Media y Moderna: el islam, la feudalización y los descubrimientos geográficos.  </w:t>
      </w:r>
    </w:p>
    <w:p w:rsidR="00000000" w:rsidDel="00000000" w:rsidP="00000000" w:rsidRDefault="00000000" w:rsidRPr="00000000" w14:paraId="0000006B">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Religión:  </w:t>
      </w:r>
    </w:p>
    <w:p w:rsidR="00000000" w:rsidDel="00000000" w:rsidP="00000000" w:rsidRDefault="00000000" w:rsidRPr="00000000" w14:paraId="0000006C">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Herejías, persecuciones y guerras de religión en la Edad Media y Moderna.  </w:t>
      </w:r>
    </w:p>
    <w:p w:rsidR="00000000" w:rsidDel="00000000" w:rsidP="00000000" w:rsidRDefault="00000000" w:rsidRPr="00000000" w14:paraId="0000006D">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importancia de las creencias religiosas en la Edad Media y Moderna. El Cristianismo en los Reinos hispánicos medievales y en la Monarquía hispánica moderna. La presencia del Islam en España. </w:t>
      </w:r>
    </w:p>
    <w:p w:rsidR="00000000" w:rsidDel="00000000" w:rsidP="00000000" w:rsidRDefault="00000000" w:rsidRPr="00000000" w14:paraId="0000006E">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Ciencia y tecnología:   </w:t>
      </w:r>
    </w:p>
    <w:p w:rsidR="00000000" w:rsidDel="00000000" w:rsidP="00000000" w:rsidRDefault="00000000" w:rsidRPr="00000000" w14:paraId="0000006F">
      <w:pPr>
        <w:numPr>
          <w:ilvl w:val="2"/>
          <w:numId w:val="15"/>
        </w:numPr>
        <w:ind w:left="23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Ciencia, medicina y avances tecnológicos durante la Edad Media y la Edad Moderna. La lucha contra las epidemias y pandemias: la «Peste Negra». Racionalismo y empirismo en la explicación de la realidad frente a las supersticiones: la revolución científica del siglo XVII. </w:t>
      </w:r>
    </w:p>
    <w:p w:rsidR="00000000" w:rsidDel="00000000" w:rsidP="00000000" w:rsidRDefault="00000000" w:rsidRPr="00000000" w14:paraId="0000007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numPr>
          <w:ilvl w:val="0"/>
          <w:numId w:val="15"/>
        </w:numPr>
        <w:ind w:left="720" w:hanging="36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Compromiso cívico.</w:t>
      </w:r>
    </w:p>
    <w:p w:rsidR="00000000" w:rsidDel="00000000" w:rsidP="00000000" w:rsidRDefault="00000000" w:rsidRPr="00000000" w14:paraId="00000072">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tolerancia y la intolerancia religiosa en la Edad Media y la Edad Moderna. Las instituciones de beneficencia.  </w:t>
      </w:r>
    </w:p>
    <w:p w:rsidR="00000000" w:rsidDel="00000000" w:rsidP="00000000" w:rsidRDefault="00000000" w:rsidRPr="00000000" w14:paraId="00000073">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violencia y las persecuciones en la Edad Media y la Edad Moderna. </w:t>
      </w:r>
    </w:p>
    <w:p w:rsidR="00000000" w:rsidDel="00000000" w:rsidP="00000000" w:rsidRDefault="00000000" w:rsidRPr="00000000" w14:paraId="00000074">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defensa de la verdad. Los prejuicios sobre la Edad Media y la leyenda negra en la Edad Moderna .</w:t>
      </w:r>
    </w:p>
    <w:p w:rsidR="00000000" w:rsidDel="00000000" w:rsidP="00000000" w:rsidRDefault="00000000" w:rsidRPr="00000000" w14:paraId="00000075">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El estudio de la estructura económica de la población española como impulsora para actuar de forma solidaria y emprender acciones de apoyo a colectivos en situaciones de pobreza, vulnerabilidad y exclusión social. Participación en proyectos comunitarios. </w:t>
      </w:r>
    </w:p>
    <w:p w:rsidR="00000000" w:rsidDel="00000000" w:rsidP="00000000" w:rsidRDefault="00000000" w:rsidRPr="00000000" w14:paraId="00000076">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Identificación y gestión de las emociones y su repercusión en comportamientos individuales y colectivos. La Historia como herramienta para potenciar la empatía. </w:t>
      </w:r>
    </w:p>
    <w:p w:rsidR="00000000" w:rsidDel="00000000" w:rsidP="00000000" w:rsidRDefault="00000000" w:rsidRPr="00000000" w14:paraId="00000077">
      <w:pPr>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importancia de la seguridad vial y la movilidad, segura, saludable y sostenible en la ciudad del siglo XXI. El espacio público.</w:t>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tz13l05h58" w:id="4"/>
      <w:bookmarkEnd w:id="4"/>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1.2. Temporalización</w:t>
      </w:r>
    </w:p>
    <w:p w:rsidR="00000000" w:rsidDel="00000000" w:rsidP="00000000" w:rsidRDefault="00000000" w:rsidRPr="00000000" w14:paraId="0000007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Estos bloques de contenidos se distribuyen en doce unidades didácticas/situaciones de aprendizaje a las que se une el estudio de seis mapas políticos (Europa, España, América, África, Asia, Oceanía).</w:t>
      </w:r>
    </w:p>
    <w:p w:rsidR="00000000" w:rsidDel="00000000" w:rsidP="00000000" w:rsidRDefault="00000000" w:rsidRPr="00000000" w14:paraId="0000007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Primera evaluación:</w:t>
      </w:r>
    </w:p>
    <w:p w:rsidR="00000000" w:rsidDel="00000000" w:rsidP="00000000" w:rsidRDefault="00000000" w:rsidRPr="00000000" w14:paraId="00000081">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Edad Media</w:t>
      </w:r>
    </w:p>
    <w:p w:rsidR="00000000" w:rsidDel="00000000" w:rsidP="00000000" w:rsidRDefault="00000000" w:rsidRPr="00000000" w14:paraId="00000082">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Edad Media en la península ibérica</w:t>
      </w:r>
    </w:p>
    <w:p w:rsidR="00000000" w:rsidDel="00000000" w:rsidP="00000000" w:rsidRDefault="00000000" w:rsidRPr="00000000" w14:paraId="00000083">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arte y la cultura en la Edad Media (proyecto/situación de aprendizaje)</w:t>
      </w:r>
    </w:p>
    <w:p w:rsidR="00000000" w:rsidDel="00000000" w:rsidP="00000000" w:rsidRDefault="00000000" w:rsidRPr="00000000" w14:paraId="00000084">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Segunda evaluación:</w:t>
      </w:r>
    </w:p>
    <w:p w:rsidR="00000000" w:rsidDel="00000000" w:rsidP="00000000" w:rsidRDefault="00000000" w:rsidRPr="00000000" w14:paraId="00000086">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Edad Moderna</w:t>
      </w:r>
    </w:p>
    <w:p w:rsidR="00000000" w:rsidDel="00000000" w:rsidP="00000000" w:rsidRDefault="00000000" w:rsidRPr="00000000" w14:paraId="00000087">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Edad Moderna en la península ibérica</w:t>
      </w:r>
    </w:p>
    <w:p w:rsidR="00000000" w:rsidDel="00000000" w:rsidP="00000000" w:rsidRDefault="00000000" w:rsidRPr="00000000" w14:paraId="00000088">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arte y la cultura en la Edad Moderna (proyecto/situación de aprendizaje)</w:t>
      </w:r>
    </w:p>
    <w:p w:rsidR="00000000" w:rsidDel="00000000" w:rsidP="00000000" w:rsidRDefault="00000000" w:rsidRPr="00000000" w14:paraId="00000089">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Tercera evaluación:</w:t>
      </w:r>
    </w:p>
    <w:p w:rsidR="00000000" w:rsidDel="00000000" w:rsidP="00000000" w:rsidRDefault="00000000" w:rsidRPr="00000000" w14:paraId="0000008B">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Demografía: el estudio de la población</w:t>
      </w:r>
    </w:p>
    <w:p w:rsidR="00000000" w:rsidDel="00000000" w:rsidP="00000000" w:rsidRDefault="00000000" w:rsidRPr="00000000" w14:paraId="0000008C">
      <w:pPr>
        <w:numPr>
          <w:ilvl w:val="0"/>
          <w:numId w:val="7"/>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hábitats humanos: paisajes rurales y paisajes urbanos</w:t>
      </w:r>
    </w:p>
    <w:p w:rsidR="00000000" w:rsidDel="00000000" w:rsidP="00000000" w:rsidRDefault="00000000" w:rsidRPr="00000000" w14:paraId="0000008D">
      <w:pPr>
        <w:numPr>
          <w:ilvl w:val="0"/>
          <w:numId w:val="7"/>
        </w:numPr>
        <w:ind w:left="720" w:hanging="360"/>
        <w:jc w:val="both"/>
        <w:rPr>
          <w:rFonts w:ascii="Calibri" w:cs="Calibri" w:eastAsia="Calibri" w:hAnsi="Calibri"/>
          <w:sz w:val="24"/>
          <w:szCs w:val="24"/>
        </w:rPr>
        <w:sectPr>
          <w:type w:val="nextPage"/>
          <w:pgSz w:h="16840" w:w="11907" w:orient="portrait"/>
          <w:pgMar w:bottom="567" w:top="567" w:left="1134" w:right="1134" w:header="510" w:footer="510"/>
          <w:titlePg w:val="1"/>
        </w:sectPr>
      </w:pPr>
      <w:r w:rsidDel="00000000" w:rsidR="00000000" w:rsidRPr="00000000">
        <w:rPr>
          <w:rFonts w:ascii="Calibri" w:cs="Calibri" w:eastAsia="Calibri" w:hAnsi="Calibri"/>
          <w:sz w:val="24"/>
          <w:szCs w:val="24"/>
          <w:rtl w:val="0"/>
        </w:rPr>
        <w:t xml:space="preserve">Retos del mundo actual: desigualdad, conflictos y ODS (proyecto/situación de aprendizaje)</w:t>
      </w:r>
    </w:p>
    <w:p w:rsidR="00000000" w:rsidDel="00000000" w:rsidP="00000000" w:rsidRDefault="00000000" w:rsidRPr="00000000" w14:paraId="000000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6cra759yk9vy" w:id="5"/>
      <w:bookmarkEnd w:id="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1.3. Competencias específicas, criterios de evaluación y descriptores operativos</w:t>
      </w:r>
    </w:p>
    <w:p w:rsidR="00000000" w:rsidDel="00000000" w:rsidP="00000000" w:rsidRDefault="00000000" w:rsidRPr="00000000" w14:paraId="0000008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0">
      <w:pPr>
        <w:keepNext w:val="1"/>
        <w:spacing w:after="120" w:before="120" w:line="276" w:lineRule="auto"/>
        <w:jc w:val="both"/>
        <w:rPr>
          <w:rFonts w:ascii="Calibri" w:cs="Calibri" w:eastAsia="Calibri" w:hAnsi="Calibri"/>
          <w:sz w:val="24"/>
          <w:szCs w:val="24"/>
        </w:rPr>
      </w:pPr>
      <w:bookmarkStart w:colFirst="0" w:colLast="0" w:name="_heading=h.xtkjsiy4svxw" w:id="6"/>
      <w:bookmarkEnd w:id="6"/>
      <w:r w:rsidDel="00000000" w:rsidR="00000000" w:rsidRPr="00000000">
        <w:rPr>
          <w:rFonts w:ascii="Calibri" w:cs="Calibri" w:eastAsia="Calibri" w:hAnsi="Calibri"/>
          <w:sz w:val="24"/>
          <w:szCs w:val="24"/>
          <w:rtl w:val="0"/>
        </w:rPr>
        <w:t xml:space="preserve">Para la materia de Geografía e Historia de 2º de la ESO se establecen una serie de competencias específicas, cada una de las cuales se relaciona a su vez con los descriptores operativos del perfil de salida y se establecen criterios de evaluación para este nivel.</w:t>
      </w:r>
    </w:p>
    <w:p w:rsidR="00000000" w:rsidDel="00000000" w:rsidP="00000000" w:rsidRDefault="00000000" w:rsidRPr="00000000" w14:paraId="00000091">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competencias específicas se definen como los desempeños que el alumnado debe poder desplegar en actividades o en situaciones cuyo abordaje requiere de los contenidos de cada materia o ámbito. Las competencias específicas constituyen un elemento de conexión entre, por una parte, el perfil de salida del alumnado, y por otra, los contenidos de las materias o ámbitos y los criterios de evaluación.</w:t>
      </w:r>
    </w:p>
    <w:p w:rsidR="00000000" w:rsidDel="00000000" w:rsidP="00000000" w:rsidRDefault="00000000" w:rsidRPr="00000000" w14:paraId="00000092">
      <w:pPr>
        <w:keepNext w:val="1"/>
        <w:spacing w:after="120" w:before="120"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su parte, los criterios de evaluación son el referente específico para evaluar el aprendizaje del alumnado. Describen aquello que se quiere valorar y que el alumnado debe lograr, tanto en conocimientos como en competencias; responden a lo que se pretende conseguir en la asignatura.</w:t>
      </w:r>
    </w:p>
    <w:p w:rsidR="00000000" w:rsidDel="00000000" w:rsidP="00000000" w:rsidRDefault="00000000" w:rsidRPr="00000000" w14:paraId="00000093">
      <w:pPr>
        <w:keepNext w:val="1"/>
        <w:spacing w:after="120" w:before="120" w:line="276" w:lineRule="auto"/>
        <w:jc w:val="both"/>
        <w:rPr/>
        <w:sectPr>
          <w:type w:val="nextPage"/>
          <w:pgSz w:h="11907" w:w="16840" w:orient="landscape"/>
          <w:pgMar w:bottom="567" w:top="567" w:left="1134" w:right="1134" w:header="510" w:footer="510"/>
        </w:sectPr>
      </w:pPr>
      <w:bookmarkStart w:colFirst="0" w:colLast="0" w:name="_heading=h.4wk5t8st717w" w:id="7"/>
      <w:bookmarkEnd w:id="7"/>
      <w:r w:rsidDel="00000000" w:rsidR="00000000" w:rsidRPr="00000000">
        <w:rPr>
          <w:rFonts w:ascii="Calibri" w:cs="Calibri" w:eastAsia="Calibri" w:hAnsi="Calibri"/>
          <w:sz w:val="24"/>
          <w:szCs w:val="24"/>
          <w:rtl w:val="0"/>
        </w:rPr>
        <w:t xml:space="preserve">En la siguiente tabla se muestra la relación entre los criterios de evaluación, contenidos y competencias específicas, así como su aportación a los descriptores del perfil de salida:</w:t>
      </w:r>
      <w:r w:rsidDel="00000000" w:rsidR="00000000" w:rsidRPr="00000000">
        <w:rPr>
          <w:rtl w:val="0"/>
        </w:rPr>
      </w:r>
    </w:p>
    <w:p w:rsidR="00000000" w:rsidDel="00000000" w:rsidP="00000000" w:rsidRDefault="00000000" w:rsidRPr="00000000" w14:paraId="00000094">
      <w:pPr>
        <w:jc w:val="both"/>
        <w:rPr>
          <w:rFonts w:ascii="Calibri" w:cs="Calibri" w:eastAsia="Calibri" w:hAnsi="Calibri"/>
          <w:sz w:val="22"/>
          <w:szCs w:val="22"/>
        </w:rPr>
      </w:pPr>
      <w:r w:rsidDel="00000000" w:rsidR="00000000" w:rsidRPr="00000000">
        <w:rPr>
          <w:rtl w:val="0"/>
        </w:rPr>
      </w:r>
    </w:p>
    <w:tbl>
      <w:tblPr>
        <w:tblStyle w:val="Table1"/>
        <w:tblW w:w="145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50"/>
        <w:gridCol w:w="4725"/>
        <w:gridCol w:w="5475"/>
        <w:gridCol w:w="3000"/>
        <w:tblGridChange w:id="0">
          <w:tblGrid>
            <w:gridCol w:w="1350"/>
            <w:gridCol w:w="4725"/>
            <w:gridCol w:w="5475"/>
            <w:gridCol w:w="3000"/>
          </w:tblGrid>
        </w:tblGridChange>
      </w:tblGrid>
      <w:tr>
        <w:trPr>
          <w:cantSplit w:val="0"/>
          <w:tblHeader w:val="0"/>
        </w:trPr>
        <w:tc>
          <w:tcPr/>
          <w:p w:rsidR="00000000" w:rsidDel="00000000" w:rsidP="00000000" w:rsidRDefault="00000000" w:rsidRPr="00000000" w14:paraId="00000095">
            <w:pPr>
              <w:widowControl w:val="0"/>
              <w:jc w:val="both"/>
              <w:rPr>
                <w:b w:val="1"/>
                <w:sz w:val="18"/>
                <w:szCs w:val="18"/>
              </w:rPr>
            </w:pPr>
            <w:r w:rsidDel="00000000" w:rsidR="00000000" w:rsidRPr="00000000">
              <w:rPr>
                <w:b w:val="1"/>
                <w:sz w:val="18"/>
                <w:szCs w:val="18"/>
                <w:rtl w:val="0"/>
              </w:rPr>
              <w:t xml:space="preserve">Descriptores operativos</w:t>
            </w:r>
          </w:p>
        </w:tc>
        <w:tc>
          <w:tcPr/>
          <w:p w:rsidR="00000000" w:rsidDel="00000000" w:rsidP="00000000" w:rsidRDefault="00000000" w:rsidRPr="00000000" w14:paraId="00000096">
            <w:pPr>
              <w:widowControl w:val="0"/>
              <w:jc w:val="both"/>
              <w:rPr>
                <w:sz w:val="18"/>
                <w:szCs w:val="18"/>
              </w:rPr>
            </w:pPr>
            <w:r w:rsidDel="00000000" w:rsidR="00000000" w:rsidRPr="00000000">
              <w:rPr>
                <w:b w:val="1"/>
                <w:sz w:val="18"/>
                <w:szCs w:val="18"/>
                <w:rtl w:val="0"/>
              </w:rPr>
              <w:t xml:space="preserve">Competencias específicas </w:t>
            </w:r>
            <w:r w:rsidDel="00000000" w:rsidR="00000000" w:rsidRPr="00000000">
              <w:rPr>
                <w:rtl w:val="0"/>
              </w:rPr>
            </w:r>
          </w:p>
        </w:tc>
        <w:tc>
          <w:tcPr/>
          <w:p w:rsidR="00000000" w:rsidDel="00000000" w:rsidP="00000000" w:rsidRDefault="00000000" w:rsidRPr="00000000" w14:paraId="00000097">
            <w:pPr>
              <w:widowControl w:val="0"/>
              <w:jc w:val="both"/>
              <w:rPr>
                <w:sz w:val="18"/>
                <w:szCs w:val="18"/>
              </w:rPr>
            </w:pPr>
            <w:r w:rsidDel="00000000" w:rsidR="00000000" w:rsidRPr="00000000">
              <w:rPr>
                <w:b w:val="1"/>
                <w:sz w:val="18"/>
                <w:szCs w:val="18"/>
                <w:rtl w:val="0"/>
              </w:rPr>
              <w:t xml:space="preserve">Criterios de evaluación</w:t>
            </w:r>
            <w:r w:rsidDel="00000000" w:rsidR="00000000" w:rsidRPr="00000000">
              <w:rPr>
                <w:rtl w:val="0"/>
              </w:rPr>
            </w:r>
          </w:p>
        </w:tc>
        <w:tc>
          <w:tcPr/>
          <w:p w:rsidR="00000000" w:rsidDel="00000000" w:rsidP="00000000" w:rsidRDefault="00000000" w:rsidRPr="00000000" w14:paraId="00000098">
            <w:pPr>
              <w:widowControl w:val="0"/>
              <w:jc w:val="both"/>
              <w:rPr>
                <w:sz w:val="18"/>
                <w:szCs w:val="18"/>
              </w:rPr>
            </w:pPr>
            <w:r w:rsidDel="00000000" w:rsidR="00000000" w:rsidRPr="00000000">
              <w:rPr>
                <w:b w:val="1"/>
                <w:sz w:val="18"/>
                <w:szCs w:val="18"/>
                <w:rtl w:val="0"/>
              </w:rPr>
              <w:t xml:space="preserve">Contenidos</w:t>
            </w:r>
            <w:r w:rsidDel="00000000" w:rsidR="00000000" w:rsidRPr="00000000">
              <w:rPr>
                <w:rtl w:val="0"/>
              </w:rPr>
            </w:r>
          </w:p>
        </w:tc>
      </w:tr>
      <w:tr>
        <w:trPr>
          <w:cantSplit w:val="0"/>
          <w:tblHeader w:val="0"/>
        </w:trPr>
        <w:tc>
          <w:tcPr/>
          <w:p w:rsidR="00000000" w:rsidDel="00000000" w:rsidP="00000000" w:rsidRDefault="00000000" w:rsidRPr="00000000" w14:paraId="00000099">
            <w:pPr>
              <w:widowControl w:val="0"/>
              <w:spacing w:before="120" w:lineRule="auto"/>
              <w:jc w:val="both"/>
              <w:rPr>
                <w:sz w:val="18"/>
                <w:szCs w:val="18"/>
              </w:rPr>
            </w:pPr>
            <w:r w:rsidDel="00000000" w:rsidR="00000000" w:rsidRPr="00000000">
              <w:rPr>
                <w:sz w:val="18"/>
                <w:szCs w:val="18"/>
                <w:rtl w:val="0"/>
              </w:rPr>
              <w:t xml:space="preserve"> CCL2, CCL3</w:t>
            </w:r>
          </w:p>
          <w:p w:rsidR="00000000" w:rsidDel="00000000" w:rsidP="00000000" w:rsidRDefault="00000000" w:rsidRPr="00000000" w14:paraId="0000009A">
            <w:pPr>
              <w:widowControl w:val="0"/>
              <w:spacing w:before="120" w:lineRule="auto"/>
              <w:jc w:val="both"/>
              <w:rPr>
                <w:sz w:val="18"/>
                <w:szCs w:val="18"/>
              </w:rPr>
            </w:pPr>
            <w:r w:rsidDel="00000000" w:rsidR="00000000" w:rsidRPr="00000000">
              <w:rPr>
                <w:rtl w:val="0"/>
              </w:rPr>
            </w:r>
          </w:p>
          <w:p w:rsidR="00000000" w:rsidDel="00000000" w:rsidP="00000000" w:rsidRDefault="00000000" w:rsidRPr="00000000" w14:paraId="0000009B">
            <w:pPr>
              <w:widowControl w:val="0"/>
              <w:spacing w:before="120" w:lineRule="auto"/>
              <w:jc w:val="both"/>
              <w:rPr>
                <w:sz w:val="18"/>
                <w:szCs w:val="18"/>
              </w:rPr>
            </w:pPr>
            <w:r w:rsidDel="00000000" w:rsidR="00000000" w:rsidRPr="00000000">
              <w:rPr>
                <w:sz w:val="18"/>
                <w:szCs w:val="18"/>
                <w:rtl w:val="0"/>
              </w:rPr>
              <w:t xml:space="preserve"> STEM4</w:t>
            </w:r>
          </w:p>
          <w:p w:rsidR="00000000" w:rsidDel="00000000" w:rsidP="00000000" w:rsidRDefault="00000000" w:rsidRPr="00000000" w14:paraId="0000009C">
            <w:pPr>
              <w:widowControl w:val="0"/>
              <w:spacing w:before="120" w:lineRule="auto"/>
              <w:jc w:val="both"/>
              <w:rPr>
                <w:sz w:val="18"/>
                <w:szCs w:val="18"/>
              </w:rPr>
            </w:pPr>
            <w:r w:rsidDel="00000000" w:rsidR="00000000" w:rsidRPr="00000000">
              <w:rPr>
                <w:rtl w:val="0"/>
              </w:rPr>
            </w:r>
          </w:p>
          <w:p w:rsidR="00000000" w:rsidDel="00000000" w:rsidP="00000000" w:rsidRDefault="00000000" w:rsidRPr="00000000" w14:paraId="0000009D">
            <w:pPr>
              <w:widowControl w:val="0"/>
              <w:spacing w:before="120" w:lineRule="auto"/>
              <w:jc w:val="both"/>
              <w:rPr>
                <w:sz w:val="18"/>
                <w:szCs w:val="18"/>
              </w:rPr>
            </w:pPr>
            <w:r w:rsidDel="00000000" w:rsidR="00000000" w:rsidRPr="00000000">
              <w:rPr>
                <w:sz w:val="18"/>
                <w:szCs w:val="18"/>
                <w:rtl w:val="0"/>
              </w:rPr>
              <w:t xml:space="preserve"> CD1, CD2</w:t>
            </w:r>
          </w:p>
          <w:p w:rsidR="00000000" w:rsidDel="00000000" w:rsidP="00000000" w:rsidRDefault="00000000" w:rsidRPr="00000000" w14:paraId="0000009E">
            <w:pPr>
              <w:widowControl w:val="0"/>
              <w:spacing w:before="120" w:lineRule="auto"/>
              <w:jc w:val="both"/>
              <w:rPr>
                <w:sz w:val="18"/>
                <w:szCs w:val="18"/>
              </w:rPr>
            </w:pPr>
            <w:r w:rsidDel="00000000" w:rsidR="00000000" w:rsidRPr="00000000">
              <w:rPr>
                <w:rtl w:val="0"/>
              </w:rPr>
            </w:r>
          </w:p>
          <w:p w:rsidR="00000000" w:rsidDel="00000000" w:rsidP="00000000" w:rsidRDefault="00000000" w:rsidRPr="00000000" w14:paraId="0000009F">
            <w:pPr>
              <w:widowControl w:val="0"/>
              <w:spacing w:before="120" w:lineRule="auto"/>
              <w:jc w:val="both"/>
              <w:rPr>
                <w:sz w:val="18"/>
                <w:szCs w:val="18"/>
              </w:rPr>
            </w:pPr>
            <w:r w:rsidDel="00000000" w:rsidR="00000000" w:rsidRPr="00000000">
              <w:rPr>
                <w:sz w:val="18"/>
                <w:szCs w:val="18"/>
                <w:rtl w:val="0"/>
              </w:rPr>
              <w:t xml:space="preserve"> CC1. </w:t>
            </w:r>
          </w:p>
        </w:tc>
        <w:tc>
          <w:tcPr/>
          <w:p w:rsidR="00000000" w:rsidDel="00000000" w:rsidP="00000000" w:rsidRDefault="00000000" w:rsidRPr="00000000" w14:paraId="000000A0">
            <w:pPr>
              <w:widowControl w:val="0"/>
              <w:jc w:val="both"/>
              <w:rPr>
                <w:b w:val="1"/>
                <w:sz w:val="18"/>
                <w:szCs w:val="18"/>
              </w:rPr>
            </w:pPr>
            <w:r w:rsidDel="00000000" w:rsidR="00000000" w:rsidRPr="00000000">
              <w:rPr>
                <w:b w:val="1"/>
                <w:sz w:val="18"/>
                <w:szCs w:val="18"/>
                <w:rtl w:val="0"/>
              </w:rPr>
              <w:t xml:space="preserve">Competencia específica 1</w:t>
            </w:r>
          </w:p>
          <w:p w:rsidR="00000000" w:rsidDel="00000000" w:rsidP="00000000" w:rsidRDefault="00000000" w:rsidRPr="00000000" w14:paraId="000000A1">
            <w:pPr>
              <w:widowControl w:val="0"/>
              <w:jc w:val="both"/>
              <w:rPr>
                <w:sz w:val="18"/>
                <w:szCs w:val="18"/>
              </w:rPr>
            </w:pPr>
            <w:r w:rsidDel="00000000" w:rsidR="00000000" w:rsidRPr="00000000">
              <w:rPr>
                <w:sz w:val="18"/>
                <w:szCs w:val="18"/>
                <w:rtl w:val="0"/>
              </w:rPr>
              <w:t xml:space="preserve">Buscar, seleccionar, tratar y organizar información sobre temas relevantes del presente y del pasado, usando críticamente fuentes históricas y geográficas, para adquirir conocimientos, elaborar y expresar contenidos en varios formatos</w:t>
            </w:r>
          </w:p>
        </w:tc>
        <w:tc>
          <w:tcPr/>
          <w:p w:rsidR="00000000" w:rsidDel="00000000" w:rsidP="00000000" w:rsidRDefault="00000000" w:rsidRPr="00000000" w14:paraId="000000A2">
            <w:pPr>
              <w:widowControl w:val="0"/>
              <w:spacing w:before="120" w:lineRule="auto"/>
              <w:jc w:val="both"/>
              <w:rPr>
                <w:sz w:val="18"/>
                <w:szCs w:val="18"/>
              </w:rPr>
            </w:pPr>
            <w:r w:rsidDel="00000000" w:rsidR="00000000" w:rsidRPr="00000000">
              <w:rPr>
                <w:sz w:val="18"/>
                <w:szCs w:val="18"/>
                <w:rtl w:val="0"/>
              </w:rPr>
              <w:t xml:space="preserve">1.1. Elaborar, expresar y presentar contenidos propios en forma de resúmenes, líneas de tiempo, cuadros conceptuales y otros formatos mediante el desarrollo de métodos de búsqueda, selección y tratamiento de información relativas a procesos y acontecimientos relevantes del presente y de la Edad Media y Moderna.  </w:t>
            </w:r>
          </w:p>
          <w:p w:rsidR="00000000" w:rsidDel="00000000" w:rsidP="00000000" w:rsidRDefault="00000000" w:rsidRPr="00000000" w14:paraId="000000A3">
            <w:pPr>
              <w:widowControl w:val="0"/>
              <w:spacing w:before="120" w:lineRule="auto"/>
              <w:jc w:val="both"/>
              <w:rPr>
                <w:sz w:val="18"/>
                <w:szCs w:val="18"/>
              </w:rPr>
            </w:pPr>
            <w:r w:rsidDel="00000000" w:rsidR="00000000" w:rsidRPr="00000000">
              <w:rPr>
                <w:rtl w:val="0"/>
              </w:rPr>
            </w:r>
          </w:p>
          <w:p w:rsidR="00000000" w:rsidDel="00000000" w:rsidP="00000000" w:rsidRDefault="00000000" w:rsidRPr="00000000" w14:paraId="000000A4">
            <w:pPr>
              <w:widowControl w:val="0"/>
              <w:spacing w:before="120" w:lineRule="auto"/>
              <w:jc w:val="both"/>
              <w:rPr>
                <w:sz w:val="24"/>
                <w:szCs w:val="24"/>
              </w:rPr>
            </w:pPr>
            <w:r w:rsidDel="00000000" w:rsidR="00000000" w:rsidRPr="00000000">
              <w:rPr>
                <w:sz w:val="18"/>
                <w:szCs w:val="18"/>
                <w:rtl w:val="0"/>
              </w:rPr>
              <w:t xml:space="preserve">1.2. Contrastar y argumentar sobre temas y acontecimientos de la Edad Media y la Edad Moderna, localizando y analizando de forma crítica fuentes primarias y secundarias como pruebas históricas. </w:t>
            </w:r>
            <w:r w:rsidDel="00000000" w:rsidR="00000000" w:rsidRPr="00000000">
              <w:rPr>
                <w:rtl w:val="0"/>
              </w:rPr>
            </w:r>
          </w:p>
          <w:p w:rsidR="00000000" w:rsidDel="00000000" w:rsidP="00000000" w:rsidRDefault="00000000" w:rsidRPr="00000000" w14:paraId="000000A5">
            <w:pPr>
              <w:widowControl w:val="0"/>
              <w:jc w:val="both"/>
              <w:rPr>
                <w:sz w:val="18"/>
                <w:szCs w:val="18"/>
              </w:rPr>
            </w:pPr>
            <w:r w:rsidDel="00000000" w:rsidR="00000000" w:rsidRPr="00000000">
              <w:rPr>
                <w:rtl w:val="0"/>
              </w:rPr>
            </w:r>
          </w:p>
        </w:tc>
        <w:tc>
          <w:tcPr/>
          <w:p w:rsidR="00000000" w:rsidDel="00000000" w:rsidP="00000000" w:rsidRDefault="00000000" w:rsidRPr="00000000" w14:paraId="000000A6">
            <w:pPr>
              <w:widowControl w:val="0"/>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 Geografía humana: demografía y urbanismo. </w:t>
            </w:r>
            <w:r w:rsidDel="00000000" w:rsidR="00000000" w:rsidRPr="00000000">
              <w:rPr>
                <w:rtl w:val="0"/>
              </w:rPr>
            </w:r>
          </w:p>
          <w:p w:rsidR="00000000" w:rsidDel="00000000" w:rsidP="00000000" w:rsidRDefault="00000000" w:rsidRPr="00000000" w14:paraId="000000A7">
            <w:pPr>
              <w:widowControl w:val="0"/>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A8">
            <w:pPr>
              <w:widowControl w:val="0"/>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0A9">
            <w:pPr>
              <w:widowControl w:val="0"/>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0AA">
            <w:pPr>
              <w:widowControl w:val="0"/>
              <w:numPr>
                <w:ilvl w:val="0"/>
                <w:numId w:val="14"/>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AB">
            <w:pPr>
              <w:widowControl w:val="0"/>
              <w:jc w:val="both"/>
              <w:rPr>
                <w:sz w:val="18"/>
                <w:szCs w:val="18"/>
              </w:rPr>
            </w:pPr>
            <w:r w:rsidDel="00000000" w:rsidR="00000000" w:rsidRPr="00000000">
              <w:rPr>
                <w:rtl w:val="0"/>
              </w:rPr>
            </w:r>
          </w:p>
          <w:p w:rsidR="00000000" w:rsidDel="00000000" w:rsidP="00000000" w:rsidRDefault="00000000" w:rsidRPr="00000000" w14:paraId="000000AC">
            <w:pPr>
              <w:widowControl w:val="0"/>
              <w:jc w:val="both"/>
              <w:rPr>
                <w:sz w:val="18"/>
                <w:szCs w:val="18"/>
              </w:rPr>
            </w:pPr>
            <w:r w:rsidDel="00000000" w:rsidR="00000000" w:rsidRPr="00000000">
              <w:rPr>
                <w:rtl w:val="0"/>
              </w:rPr>
            </w:r>
          </w:p>
          <w:p w:rsidR="00000000" w:rsidDel="00000000" w:rsidP="00000000" w:rsidRDefault="00000000" w:rsidRPr="00000000" w14:paraId="000000AD">
            <w:pPr>
              <w:widowControl w:val="0"/>
              <w:jc w:val="both"/>
              <w:rPr>
                <w:sz w:val="18"/>
                <w:szCs w:val="18"/>
              </w:rPr>
            </w:pPr>
            <w:r w:rsidDel="00000000" w:rsidR="00000000" w:rsidRPr="00000000">
              <w:rPr>
                <w:sz w:val="18"/>
                <w:szCs w:val="18"/>
                <w:rtl w:val="0"/>
              </w:rPr>
              <w:t xml:space="preserve">CCL1, CCL2</w:t>
            </w:r>
          </w:p>
          <w:p w:rsidR="00000000" w:rsidDel="00000000" w:rsidP="00000000" w:rsidRDefault="00000000" w:rsidRPr="00000000" w14:paraId="000000AE">
            <w:pPr>
              <w:widowControl w:val="0"/>
              <w:jc w:val="both"/>
              <w:rPr>
                <w:sz w:val="18"/>
                <w:szCs w:val="18"/>
              </w:rPr>
            </w:pPr>
            <w:r w:rsidDel="00000000" w:rsidR="00000000" w:rsidRPr="00000000">
              <w:rPr>
                <w:rtl w:val="0"/>
              </w:rPr>
            </w:r>
          </w:p>
          <w:p w:rsidR="00000000" w:rsidDel="00000000" w:rsidP="00000000" w:rsidRDefault="00000000" w:rsidRPr="00000000" w14:paraId="000000AF">
            <w:pPr>
              <w:widowControl w:val="0"/>
              <w:jc w:val="both"/>
              <w:rPr>
                <w:sz w:val="18"/>
                <w:szCs w:val="18"/>
              </w:rPr>
            </w:pPr>
            <w:r w:rsidDel="00000000" w:rsidR="00000000" w:rsidRPr="00000000">
              <w:rPr>
                <w:sz w:val="18"/>
                <w:szCs w:val="18"/>
                <w:rtl w:val="0"/>
              </w:rPr>
              <w:t xml:space="preserve">CD2</w:t>
            </w:r>
          </w:p>
          <w:p w:rsidR="00000000" w:rsidDel="00000000" w:rsidP="00000000" w:rsidRDefault="00000000" w:rsidRPr="00000000" w14:paraId="000000B0">
            <w:pPr>
              <w:widowControl w:val="0"/>
              <w:jc w:val="both"/>
              <w:rPr>
                <w:sz w:val="18"/>
                <w:szCs w:val="18"/>
              </w:rPr>
            </w:pPr>
            <w:r w:rsidDel="00000000" w:rsidR="00000000" w:rsidRPr="00000000">
              <w:rPr>
                <w:rtl w:val="0"/>
              </w:rPr>
            </w:r>
          </w:p>
          <w:p w:rsidR="00000000" w:rsidDel="00000000" w:rsidP="00000000" w:rsidRDefault="00000000" w:rsidRPr="00000000" w14:paraId="000000B1">
            <w:pPr>
              <w:widowControl w:val="0"/>
              <w:jc w:val="both"/>
              <w:rPr>
                <w:sz w:val="18"/>
                <w:szCs w:val="18"/>
              </w:rPr>
            </w:pPr>
            <w:r w:rsidDel="00000000" w:rsidR="00000000" w:rsidRPr="00000000">
              <w:rPr>
                <w:sz w:val="18"/>
                <w:szCs w:val="18"/>
                <w:rtl w:val="0"/>
              </w:rPr>
              <w:t xml:space="preserve">CC1, CC3</w:t>
            </w:r>
          </w:p>
          <w:p w:rsidR="00000000" w:rsidDel="00000000" w:rsidP="00000000" w:rsidRDefault="00000000" w:rsidRPr="00000000" w14:paraId="000000B2">
            <w:pPr>
              <w:widowControl w:val="0"/>
              <w:jc w:val="both"/>
              <w:rPr>
                <w:sz w:val="18"/>
                <w:szCs w:val="18"/>
              </w:rPr>
            </w:pPr>
            <w:r w:rsidDel="00000000" w:rsidR="00000000" w:rsidRPr="00000000">
              <w:rPr>
                <w:rtl w:val="0"/>
              </w:rPr>
            </w:r>
          </w:p>
          <w:p w:rsidR="00000000" w:rsidDel="00000000" w:rsidP="00000000" w:rsidRDefault="00000000" w:rsidRPr="00000000" w14:paraId="000000B3">
            <w:pPr>
              <w:widowControl w:val="0"/>
              <w:jc w:val="both"/>
              <w:rPr>
                <w:sz w:val="18"/>
                <w:szCs w:val="18"/>
              </w:rPr>
            </w:pPr>
            <w:r w:rsidDel="00000000" w:rsidR="00000000" w:rsidRPr="00000000">
              <w:rPr>
                <w:sz w:val="18"/>
                <w:szCs w:val="18"/>
                <w:rtl w:val="0"/>
              </w:rPr>
              <w:t xml:space="preserve">CE3</w:t>
            </w:r>
          </w:p>
          <w:p w:rsidR="00000000" w:rsidDel="00000000" w:rsidP="00000000" w:rsidRDefault="00000000" w:rsidRPr="00000000" w14:paraId="000000B4">
            <w:pPr>
              <w:widowControl w:val="0"/>
              <w:jc w:val="both"/>
              <w:rPr>
                <w:sz w:val="18"/>
                <w:szCs w:val="18"/>
              </w:rPr>
            </w:pPr>
            <w:r w:rsidDel="00000000" w:rsidR="00000000" w:rsidRPr="00000000">
              <w:rPr>
                <w:rtl w:val="0"/>
              </w:rPr>
            </w:r>
          </w:p>
          <w:p w:rsidR="00000000" w:rsidDel="00000000" w:rsidP="00000000" w:rsidRDefault="00000000" w:rsidRPr="00000000" w14:paraId="000000B5">
            <w:pPr>
              <w:widowControl w:val="0"/>
              <w:jc w:val="both"/>
              <w:rPr>
                <w:sz w:val="18"/>
                <w:szCs w:val="18"/>
              </w:rPr>
            </w:pPr>
            <w:r w:rsidDel="00000000" w:rsidR="00000000" w:rsidRPr="00000000">
              <w:rPr>
                <w:sz w:val="18"/>
                <w:szCs w:val="18"/>
                <w:rtl w:val="0"/>
              </w:rPr>
              <w:t xml:space="preserve">CCEC3</w:t>
            </w:r>
          </w:p>
        </w:tc>
        <w:tc>
          <w:tcPr/>
          <w:p w:rsidR="00000000" w:rsidDel="00000000" w:rsidP="00000000" w:rsidRDefault="00000000" w:rsidRPr="00000000" w14:paraId="000000B6">
            <w:pPr>
              <w:widowControl w:val="0"/>
              <w:jc w:val="both"/>
              <w:rPr>
                <w:sz w:val="18"/>
                <w:szCs w:val="18"/>
              </w:rPr>
            </w:pPr>
            <w:r w:rsidDel="00000000" w:rsidR="00000000" w:rsidRPr="00000000">
              <w:rPr>
                <w:b w:val="1"/>
                <w:sz w:val="18"/>
                <w:szCs w:val="18"/>
                <w:rtl w:val="0"/>
              </w:rPr>
              <w:t xml:space="preserve">Competencia específica 2</w:t>
            </w:r>
            <w:r w:rsidDel="00000000" w:rsidR="00000000" w:rsidRPr="00000000">
              <w:rPr>
                <w:rtl w:val="0"/>
              </w:rPr>
            </w:r>
          </w:p>
          <w:p w:rsidR="00000000" w:rsidDel="00000000" w:rsidP="00000000" w:rsidRDefault="00000000" w:rsidRPr="00000000" w14:paraId="000000B7">
            <w:pPr>
              <w:widowControl w:val="0"/>
              <w:jc w:val="both"/>
              <w:rPr>
                <w:sz w:val="18"/>
                <w:szCs w:val="18"/>
              </w:rPr>
            </w:pPr>
            <w:r w:rsidDel="00000000" w:rsidR="00000000" w:rsidRPr="00000000">
              <w:rPr>
                <w:sz w:val="18"/>
                <w:szCs w:val="18"/>
                <w:rtl w:val="0"/>
              </w:rPr>
              <w:t xml:space="preserve">Indagar, argumentar y elaborar productos propios sobre problemas geográficos, históricos y sociales que resulten relevantes en la actualidad.</w:t>
            </w:r>
          </w:p>
        </w:tc>
        <w:tc>
          <w:tcPr/>
          <w:p w:rsidR="00000000" w:rsidDel="00000000" w:rsidP="00000000" w:rsidRDefault="00000000" w:rsidRPr="00000000" w14:paraId="000000B8">
            <w:pPr>
              <w:widowControl w:val="0"/>
              <w:jc w:val="both"/>
              <w:rPr>
                <w:sz w:val="18"/>
                <w:szCs w:val="18"/>
              </w:rPr>
            </w:pPr>
            <w:r w:rsidDel="00000000" w:rsidR="00000000" w:rsidRPr="00000000">
              <w:rPr>
                <w:sz w:val="18"/>
                <w:szCs w:val="18"/>
                <w:rtl w:val="0"/>
              </w:rPr>
              <w:t xml:space="preserve">2.1. Identificar, valorar y mostrar interés por los principales problemas demográficos y urbanísticos que afectan a la sociedad.  </w:t>
            </w:r>
          </w:p>
          <w:p w:rsidR="00000000" w:rsidDel="00000000" w:rsidP="00000000" w:rsidRDefault="00000000" w:rsidRPr="00000000" w14:paraId="000000B9">
            <w:pPr>
              <w:widowControl w:val="0"/>
              <w:jc w:val="both"/>
              <w:rPr>
                <w:sz w:val="18"/>
                <w:szCs w:val="18"/>
              </w:rPr>
            </w:pPr>
            <w:r w:rsidDel="00000000" w:rsidR="00000000" w:rsidRPr="00000000">
              <w:rPr>
                <w:rtl w:val="0"/>
              </w:rPr>
            </w:r>
          </w:p>
          <w:p w:rsidR="00000000" w:rsidDel="00000000" w:rsidP="00000000" w:rsidRDefault="00000000" w:rsidRPr="00000000" w14:paraId="000000BA">
            <w:pPr>
              <w:widowControl w:val="0"/>
              <w:jc w:val="both"/>
              <w:rPr>
                <w:sz w:val="18"/>
                <w:szCs w:val="18"/>
              </w:rPr>
            </w:pPr>
            <w:r w:rsidDel="00000000" w:rsidR="00000000" w:rsidRPr="00000000">
              <w:rPr>
                <w:sz w:val="18"/>
                <w:szCs w:val="18"/>
                <w:rtl w:val="0"/>
              </w:rPr>
              <w:t xml:space="preserve">2.2. Argumentar de forma crítica sobre problemas de convivencia actuales a través de conocimientos geográficos e históricos, contrastando y valorando fuentes diversas. </w:t>
            </w:r>
          </w:p>
          <w:p w:rsidR="00000000" w:rsidDel="00000000" w:rsidP="00000000" w:rsidRDefault="00000000" w:rsidRPr="00000000" w14:paraId="000000BB">
            <w:pPr>
              <w:widowControl w:val="0"/>
              <w:jc w:val="both"/>
              <w:rPr>
                <w:sz w:val="18"/>
                <w:szCs w:val="18"/>
              </w:rPr>
            </w:pPr>
            <w:r w:rsidDel="00000000" w:rsidR="00000000" w:rsidRPr="00000000">
              <w:rPr>
                <w:rtl w:val="0"/>
              </w:rPr>
            </w:r>
          </w:p>
          <w:p w:rsidR="00000000" w:rsidDel="00000000" w:rsidP="00000000" w:rsidRDefault="00000000" w:rsidRPr="00000000" w14:paraId="000000BC">
            <w:pPr>
              <w:widowControl w:val="0"/>
              <w:jc w:val="both"/>
              <w:rPr>
                <w:sz w:val="18"/>
                <w:szCs w:val="18"/>
              </w:rPr>
            </w:pPr>
            <w:r w:rsidDel="00000000" w:rsidR="00000000" w:rsidRPr="00000000">
              <w:rPr>
                <w:sz w:val="18"/>
                <w:szCs w:val="18"/>
                <w:rtl w:val="0"/>
              </w:rPr>
              <w:t xml:space="preserve">2.3. Incorporar y utilizar adecuadamente términos, conceptos y acontecimientos relacionados con la Geografía, la Historia y otras disciplinas de las Ciencias Sociales, a través de textos escritos y otras fuentes históricas.  </w:t>
            </w:r>
          </w:p>
          <w:p w:rsidR="00000000" w:rsidDel="00000000" w:rsidP="00000000" w:rsidRDefault="00000000" w:rsidRPr="00000000" w14:paraId="000000BD">
            <w:pPr>
              <w:widowControl w:val="0"/>
              <w:jc w:val="both"/>
              <w:rPr>
                <w:sz w:val="18"/>
                <w:szCs w:val="18"/>
              </w:rPr>
            </w:pPr>
            <w:r w:rsidDel="00000000" w:rsidR="00000000" w:rsidRPr="00000000">
              <w:rPr>
                <w:sz w:val="18"/>
                <w:szCs w:val="18"/>
                <w:rtl w:val="0"/>
              </w:rPr>
              <w:t xml:space="preserve">2.4. Elaborar juicios razonados, respetando las opiniones de los demás.  </w:t>
            </w:r>
          </w:p>
          <w:p w:rsidR="00000000" w:rsidDel="00000000" w:rsidP="00000000" w:rsidRDefault="00000000" w:rsidRPr="00000000" w14:paraId="000000BE">
            <w:pPr>
              <w:widowControl w:val="0"/>
              <w:jc w:val="both"/>
              <w:rPr>
                <w:sz w:val="18"/>
                <w:szCs w:val="18"/>
              </w:rPr>
            </w:pPr>
            <w:r w:rsidDel="00000000" w:rsidR="00000000" w:rsidRPr="00000000">
              <w:rPr>
                <w:rtl w:val="0"/>
              </w:rPr>
            </w:r>
          </w:p>
        </w:tc>
        <w:tc>
          <w:tcPr/>
          <w:p w:rsidR="00000000" w:rsidDel="00000000" w:rsidP="00000000" w:rsidRDefault="00000000" w:rsidRPr="00000000" w14:paraId="000000BF">
            <w:pPr>
              <w:widowControl w:val="0"/>
              <w:numPr>
                <w:ilvl w:val="0"/>
                <w:numId w:val="11"/>
              </w:numPr>
              <w:ind w:left="720" w:hanging="360"/>
              <w:jc w:val="both"/>
              <w:rPr>
                <w:rFonts w:ascii="Calibri" w:cs="Calibri" w:eastAsia="Calibri" w:hAnsi="Calibri"/>
                <w:sz w:val="18"/>
                <w:szCs w:val="18"/>
              </w:rPr>
            </w:pPr>
            <w:r w:rsidDel="00000000" w:rsidR="00000000" w:rsidRPr="00000000">
              <w:rPr>
                <w:sz w:val="18"/>
                <w:szCs w:val="18"/>
                <w:rtl w:val="0"/>
              </w:rPr>
              <w:t xml:space="preserve"> Geografía humana: demografía y urbanismo. </w:t>
            </w:r>
            <w:r w:rsidDel="00000000" w:rsidR="00000000" w:rsidRPr="00000000">
              <w:rPr>
                <w:rtl w:val="0"/>
              </w:rPr>
            </w:r>
          </w:p>
          <w:p w:rsidR="00000000" w:rsidDel="00000000" w:rsidP="00000000" w:rsidRDefault="00000000" w:rsidRPr="00000000" w14:paraId="000000C0">
            <w:pPr>
              <w:widowControl w:val="0"/>
              <w:numPr>
                <w:ilvl w:val="0"/>
                <w:numId w:val="11"/>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C1">
            <w:pPr>
              <w:widowControl w:val="0"/>
              <w:numPr>
                <w:ilvl w:val="0"/>
                <w:numId w:val="11"/>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0C2">
            <w:pPr>
              <w:widowControl w:val="0"/>
              <w:numPr>
                <w:ilvl w:val="0"/>
                <w:numId w:val="11"/>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0C3">
            <w:pPr>
              <w:widowControl w:val="0"/>
              <w:numPr>
                <w:ilvl w:val="0"/>
                <w:numId w:val="11"/>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C4">
            <w:pPr>
              <w:widowControl w:val="0"/>
              <w:jc w:val="both"/>
              <w:rPr>
                <w:sz w:val="18"/>
                <w:szCs w:val="18"/>
              </w:rPr>
            </w:pPr>
            <w:r w:rsidDel="00000000" w:rsidR="00000000" w:rsidRPr="00000000">
              <w:rPr>
                <w:rtl w:val="0"/>
              </w:rPr>
            </w:r>
          </w:p>
          <w:p w:rsidR="00000000" w:rsidDel="00000000" w:rsidP="00000000" w:rsidRDefault="00000000" w:rsidRPr="00000000" w14:paraId="000000C5">
            <w:pPr>
              <w:widowControl w:val="0"/>
              <w:jc w:val="both"/>
              <w:rPr>
                <w:sz w:val="18"/>
                <w:szCs w:val="18"/>
              </w:rPr>
            </w:pPr>
            <w:r w:rsidDel="00000000" w:rsidR="00000000" w:rsidRPr="00000000">
              <w:rPr>
                <w:rtl w:val="0"/>
              </w:rPr>
            </w:r>
          </w:p>
          <w:p w:rsidR="00000000" w:rsidDel="00000000" w:rsidP="00000000" w:rsidRDefault="00000000" w:rsidRPr="00000000" w14:paraId="000000C6">
            <w:pPr>
              <w:widowControl w:val="0"/>
              <w:jc w:val="both"/>
              <w:rPr>
                <w:sz w:val="18"/>
                <w:szCs w:val="18"/>
              </w:rPr>
            </w:pPr>
            <w:r w:rsidDel="00000000" w:rsidR="00000000" w:rsidRPr="00000000">
              <w:rPr>
                <w:rtl w:val="0"/>
              </w:rPr>
            </w:r>
          </w:p>
          <w:p w:rsidR="00000000" w:rsidDel="00000000" w:rsidP="00000000" w:rsidRDefault="00000000" w:rsidRPr="00000000" w14:paraId="000000C7">
            <w:pPr>
              <w:widowControl w:val="0"/>
              <w:jc w:val="both"/>
              <w:rPr>
                <w:sz w:val="18"/>
                <w:szCs w:val="18"/>
              </w:rPr>
            </w:pPr>
            <w:r w:rsidDel="00000000" w:rsidR="00000000" w:rsidRPr="00000000">
              <w:rPr>
                <w:sz w:val="18"/>
                <w:szCs w:val="18"/>
                <w:rtl w:val="0"/>
              </w:rPr>
              <w:t xml:space="preserve">STEM3, STEM4, STEM5</w:t>
            </w:r>
          </w:p>
          <w:p w:rsidR="00000000" w:rsidDel="00000000" w:rsidP="00000000" w:rsidRDefault="00000000" w:rsidRPr="00000000" w14:paraId="000000C8">
            <w:pPr>
              <w:widowControl w:val="0"/>
              <w:jc w:val="both"/>
              <w:rPr>
                <w:sz w:val="18"/>
                <w:szCs w:val="18"/>
              </w:rPr>
            </w:pPr>
            <w:r w:rsidDel="00000000" w:rsidR="00000000" w:rsidRPr="00000000">
              <w:rPr>
                <w:rtl w:val="0"/>
              </w:rPr>
            </w:r>
          </w:p>
          <w:p w:rsidR="00000000" w:rsidDel="00000000" w:rsidP="00000000" w:rsidRDefault="00000000" w:rsidRPr="00000000" w14:paraId="000000C9">
            <w:pPr>
              <w:widowControl w:val="0"/>
              <w:jc w:val="both"/>
              <w:rPr>
                <w:sz w:val="18"/>
                <w:szCs w:val="18"/>
              </w:rPr>
            </w:pPr>
            <w:r w:rsidDel="00000000" w:rsidR="00000000" w:rsidRPr="00000000">
              <w:rPr>
                <w:sz w:val="18"/>
                <w:szCs w:val="18"/>
                <w:rtl w:val="0"/>
              </w:rPr>
              <w:t xml:space="preserve">CPSAA3</w:t>
            </w:r>
          </w:p>
          <w:p w:rsidR="00000000" w:rsidDel="00000000" w:rsidP="00000000" w:rsidRDefault="00000000" w:rsidRPr="00000000" w14:paraId="000000CA">
            <w:pPr>
              <w:widowControl w:val="0"/>
              <w:jc w:val="both"/>
              <w:rPr>
                <w:sz w:val="18"/>
                <w:szCs w:val="18"/>
              </w:rPr>
            </w:pPr>
            <w:r w:rsidDel="00000000" w:rsidR="00000000" w:rsidRPr="00000000">
              <w:rPr>
                <w:rtl w:val="0"/>
              </w:rPr>
            </w:r>
          </w:p>
          <w:p w:rsidR="00000000" w:rsidDel="00000000" w:rsidP="00000000" w:rsidRDefault="00000000" w:rsidRPr="00000000" w14:paraId="000000CB">
            <w:pPr>
              <w:widowControl w:val="0"/>
              <w:jc w:val="both"/>
              <w:rPr>
                <w:sz w:val="18"/>
                <w:szCs w:val="18"/>
              </w:rPr>
            </w:pPr>
            <w:r w:rsidDel="00000000" w:rsidR="00000000" w:rsidRPr="00000000">
              <w:rPr>
                <w:sz w:val="18"/>
                <w:szCs w:val="18"/>
                <w:rtl w:val="0"/>
              </w:rPr>
              <w:t xml:space="preserve">CC3, CC4</w:t>
            </w:r>
          </w:p>
          <w:p w:rsidR="00000000" w:rsidDel="00000000" w:rsidP="00000000" w:rsidRDefault="00000000" w:rsidRPr="00000000" w14:paraId="000000CC">
            <w:pPr>
              <w:widowControl w:val="0"/>
              <w:jc w:val="both"/>
              <w:rPr>
                <w:sz w:val="18"/>
                <w:szCs w:val="18"/>
              </w:rPr>
            </w:pPr>
            <w:r w:rsidDel="00000000" w:rsidR="00000000" w:rsidRPr="00000000">
              <w:rPr>
                <w:rtl w:val="0"/>
              </w:rPr>
            </w:r>
          </w:p>
          <w:p w:rsidR="00000000" w:rsidDel="00000000" w:rsidP="00000000" w:rsidRDefault="00000000" w:rsidRPr="00000000" w14:paraId="000000CD">
            <w:pPr>
              <w:widowControl w:val="0"/>
              <w:jc w:val="both"/>
              <w:rPr>
                <w:sz w:val="18"/>
                <w:szCs w:val="18"/>
              </w:rPr>
            </w:pPr>
            <w:r w:rsidDel="00000000" w:rsidR="00000000" w:rsidRPr="00000000">
              <w:rPr>
                <w:sz w:val="18"/>
                <w:szCs w:val="18"/>
                <w:rtl w:val="0"/>
              </w:rPr>
              <w:t xml:space="preserve">CE1</w:t>
            </w:r>
          </w:p>
          <w:p w:rsidR="00000000" w:rsidDel="00000000" w:rsidP="00000000" w:rsidRDefault="00000000" w:rsidRPr="00000000" w14:paraId="000000CE">
            <w:pPr>
              <w:widowControl w:val="0"/>
              <w:jc w:val="both"/>
              <w:rPr>
                <w:sz w:val="18"/>
                <w:szCs w:val="18"/>
              </w:rPr>
            </w:pPr>
            <w:r w:rsidDel="00000000" w:rsidR="00000000" w:rsidRPr="00000000">
              <w:rPr>
                <w:rtl w:val="0"/>
              </w:rPr>
            </w:r>
          </w:p>
          <w:p w:rsidR="00000000" w:rsidDel="00000000" w:rsidP="00000000" w:rsidRDefault="00000000" w:rsidRPr="00000000" w14:paraId="000000CF">
            <w:pPr>
              <w:widowControl w:val="0"/>
              <w:jc w:val="both"/>
              <w:rPr>
                <w:sz w:val="18"/>
                <w:szCs w:val="18"/>
              </w:rPr>
            </w:pPr>
            <w:r w:rsidDel="00000000" w:rsidR="00000000" w:rsidRPr="00000000">
              <w:rPr>
                <w:sz w:val="18"/>
                <w:szCs w:val="18"/>
                <w:rtl w:val="0"/>
              </w:rPr>
              <w:t xml:space="preserve"> CCEC1</w:t>
            </w:r>
          </w:p>
        </w:tc>
        <w:tc>
          <w:tcPr/>
          <w:p w:rsidR="00000000" w:rsidDel="00000000" w:rsidP="00000000" w:rsidRDefault="00000000" w:rsidRPr="00000000" w14:paraId="000000D0">
            <w:pPr>
              <w:widowControl w:val="0"/>
              <w:jc w:val="both"/>
              <w:rPr>
                <w:sz w:val="18"/>
                <w:szCs w:val="18"/>
              </w:rPr>
            </w:pPr>
            <w:r w:rsidDel="00000000" w:rsidR="00000000" w:rsidRPr="00000000">
              <w:rPr>
                <w:b w:val="1"/>
                <w:sz w:val="18"/>
                <w:szCs w:val="18"/>
                <w:rtl w:val="0"/>
              </w:rPr>
              <w:t xml:space="preserve">Competencia específica </w:t>
            </w:r>
            <w:r w:rsidDel="00000000" w:rsidR="00000000" w:rsidRPr="00000000">
              <w:rPr>
                <w:sz w:val="18"/>
                <w:szCs w:val="18"/>
                <w:rtl w:val="0"/>
              </w:rPr>
              <w:t xml:space="preserve">3</w:t>
            </w:r>
          </w:p>
          <w:p w:rsidR="00000000" w:rsidDel="00000000" w:rsidP="00000000" w:rsidRDefault="00000000" w:rsidRPr="00000000" w14:paraId="000000D1">
            <w:pPr>
              <w:widowControl w:val="0"/>
              <w:jc w:val="both"/>
              <w:rPr>
                <w:sz w:val="18"/>
                <w:szCs w:val="18"/>
              </w:rPr>
            </w:pPr>
            <w:r w:rsidDel="00000000" w:rsidR="00000000" w:rsidRPr="00000000">
              <w:rPr>
                <w:sz w:val="18"/>
                <w:szCs w:val="18"/>
                <w:rtl w:val="0"/>
              </w:rPr>
              <w:t xml:space="preserve">Conocer los principales desafíos a los que se han enfrentado distintas sociedades a lo largo del tiempo, identificando las causas y consecuencias de los cambios producidos y los problemas a los que se enfrentan en la actualidad, mediante el desarrollo de proyectos de investigación y el uso de fuentes fiables. </w:t>
            </w:r>
          </w:p>
          <w:p w:rsidR="00000000" w:rsidDel="00000000" w:rsidP="00000000" w:rsidRDefault="00000000" w:rsidRPr="00000000" w14:paraId="000000D2">
            <w:pPr>
              <w:widowControl w:val="0"/>
              <w:jc w:val="both"/>
              <w:rPr>
                <w:sz w:val="18"/>
                <w:szCs w:val="18"/>
              </w:rPr>
            </w:pPr>
            <w:r w:rsidDel="00000000" w:rsidR="00000000" w:rsidRPr="00000000">
              <w:rPr>
                <w:sz w:val="18"/>
                <w:szCs w:val="18"/>
                <w:rtl w:val="0"/>
              </w:rPr>
              <w:t xml:space="preserve"> </w:t>
            </w:r>
          </w:p>
        </w:tc>
        <w:tc>
          <w:tcPr/>
          <w:p w:rsidR="00000000" w:rsidDel="00000000" w:rsidP="00000000" w:rsidRDefault="00000000" w:rsidRPr="00000000" w14:paraId="000000D3">
            <w:pPr>
              <w:widowControl w:val="0"/>
              <w:jc w:val="both"/>
              <w:rPr>
                <w:sz w:val="18"/>
                <w:szCs w:val="18"/>
              </w:rPr>
            </w:pPr>
            <w:r w:rsidDel="00000000" w:rsidR="00000000" w:rsidRPr="00000000">
              <w:rPr>
                <w:sz w:val="18"/>
                <w:szCs w:val="18"/>
                <w:rtl w:val="0"/>
              </w:rPr>
              <w:t xml:space="preserve">3.1. Adquirir conocimiento relevante de la historia, a través de procesos inductivos, la investigación y el trabajo por proyectos, retos o problemas, mediante la elaboración de trabajos que reflejen la comprensión de los fenómenos y problemas abordados. </w:t>
            </w:r>
          </w:p>
          <w:p w:rsidR="00000000" w:rsidDel="00000000" w:rsidP="00000000" w:rsidRDefault="00000000" w:rsidRPr="00000000" w14:paraId="000000D4">
            <w:pPr>
              <w:widowControl w:val="0"/>
              <w:jc w:val="both"/>
              <w:rPr>
                <w:sz w:val="18"/>
                <w:szCs w:val="18"/>
              </w:rPr>
            </w:pPr>
            <w:r w:rsidDel="00000000" w:rsidR="00000000" w:rsidRPr="00000000">
              <w:rPr>
                <w:rtl w:val="0"/>
              </w:rPr>
            </w:r>
          </w:p>
          <w:p w:rsidR="00000000" w:rsidDel="00000000" w:rsidP="00000000" w:rsidRDefault="00000000" w:rsidRPr="00000000" w14:paraId="000000D5">
            <w:pPr>
              <w:widowControl w:val="0"/>
              <w:jc w:val="both"/>
              <w:rPr>
                <w:sz w:val="18"/>
                <w:szCs w:val="18"/>
              </w:rPr>
            </w:pPr>
            <w:r w:rsidDel="00000000" w:rsidR="00000000" w:rsidRPr="00000000">
              <w:rPr>
                <w:sz w:val="18"/>
                <w:szCs w:val="18"/>
                <w:rtl w:val="0"/>
              </w:rPr>
              <w:t xml:space="preserve">3.2. Identificar los principales problemas, retos y desafíos a los que se ha enfrentado la humanidad a lo largo de la Edad Media y Edad Moderna, los cambios producidos, sus causas y consecuencias.  </w:t>
            </w:r>
          </w:p>
          <w:p w:rsidR="00000000" w:rsidDel="00000000" w:rsidP="00000000" w:rsidRDefault="00000000" w:rsidRPr="00000000" w14:paraId="000000D6">
            <w:pPr>
              <w:widowControl w:val="0"/>
              <w:jc w:val="both"/>
              <w:rPr>
                <w:sz w:val="18"/>
                <w:szCs w:val="18"/>
              </w:rPr>
            </w:pPr>
            <w:r w:rsidDel="00000000" w:rsidR="00000000" w:rsidRPr="00000000">
              <w:rPr>
                <w:rtl w:val="0"/>
              </w:rPr>
            </w:r>
          </w:p>
          <w:p w:rsidR="00000000" w:rsidDel="00000000" w:rsidP="00000000" w:rsidRDefault="00000000" w:rsidRPr="00000000" w14:paraId="000000D7">
            <w:pPr>
              <w:widowControl w:val="0"/>
              <w:jc w:val="both"/>
              <w:rPr>
                <w:sz w:val="18"/>
                <w:szCs w:val="18"/>
              </w:rPr>
            </w:pPr>
            <w:r w:rsidDel="00000000" w:rsidR="00000000" w:rsidRPr="00000000">
              <w:rPr>
                <w:sz w:val="18"/>
                <w:szCs w:val="18"/>
                <w:rtl w:val="0"/>
              </w:rPr>
              <w:t xml:space="preserve">3.3. Representar adecuadamente información geográfica e histórica a través de diversas formas visuales y cartográficas, tales como los diferentes tipos de gráfico, incluyendo la pirámide de población, o los diversos mapas temáticos. </w:t>
            </w:r>
          </w:p>
          <w:p w:rsidR="00000000" w:rsidDel="00000000" w:rsidP="00000000" w:rsidRDefault="00000000" w:rsidRPr="00000000" w14:paraId="000000D8">
            <w:pPr>
              <w:widowControl w:val="0"/>
              <w:jc w:val="both"/>
              <w:rPr>
                <w:sz w:val="18"/>
                <w:szCs w:val="18"/>
              </w:rPr>
            </w:pPr>
            <w:r w:rsidDel="00000000" w:rsidR="00000000" w:rsidRPr="00000000">
              <w:rPr>
                <w:sz w:val="18"/>
                <w:szCs w:val="18"/>
                <w:rtl w:val="0"/>
              </w:rPr>
              <w:t xml:space="preserve">3.4. Utilizar una secuencia cronológica con objeto de examinar la relación entre hechos y procesos en diferentes períodos y lugares significativos de la Edad Media y Moderna (simultaneidad y duración), utilizando fechas y siglos, términos y conceptos apropiados. </w:t>
            </w:r>
          </w:p>
          <w:p w:rsidR="00000000" w:rsidDel="00000000" w:rsidP="00000000" w:rsidRDefault="00000000" w:rsidRPr="00000000" w14:paraId="000000D9">
            <w:pPr>
              <w:widowControl w:val="0"/>
              <w:jc w:val="both"/>
              <w:rPr>
                <w:sz w:val="18"/>
                <w:szCs w:val="18"/>
              </w:rPr>
            </w:pPr>
            <w:r w:rsidDel="00000000" w:rsidR="00000000" w:rsidRPr="00000000">
              <w:rPr>
                <w:sz w:val="18"/>
                <w:szCs w:val="18"/>
                <w:rtl w:val="0"/>
              </w:rPr>
              <w:t xml:space="preserve">3.5. Analizar procesos de cambio histórico de relevancia, tales como la expansión del islam o los grandes descubrimientos geográficos en los albores de la Edad Moderna, a través del uso de diferentes fuentes de información, teniendo en cuenta las continuidades y permanencias en diferentes periodos y lugares</w:t>
            </w:r>
            <w:r w:rsidDel="00000000" w:rsidR="00000000" w:rsidRPr="00000000">
              <w:rPr>
                <w:b w:val="1"/>
                <w:sz w:val="18"/>
                <w:szCs w:val="18"/>
                <w:rtl w:val="0"/>
              </w:rPr>
              <w:t xml:space="preserve">. </w:t>
            </w:r>
            <w:r w:rsidDel="00000000" w:rsidR="00000000" w:rsidRPr="00000000">
              <w:rPr>
                <w:rtl w:val="0"/>
              </w:rPr>
            </w:r>
          </w:p>
        </w:tc>
        <w:tc>
          <w:tcPr/>
          <w:p w:rsidR="00000000" w:rsidDel="00000000" w:rsidP="00000000" w:rsidRDefault="00000000" w:rsidRPr="00000000" w14:paraId="000000DA">
            <w:pPr>
              <w:widowControl w:val="0"/>
              <w:numPr>
                <w:ilvl w:val="0"/>
                <w:numId w:val="3"/>
              </w:numPr>
              <w:ind w:left="720" w:hanging="360"/>
              <w:jc w:val="both"/>
              <w:rPr>
                <w:rFonts w:ascii="Calibri" w:cs="Calibri" w:eastAsia="Calibri" w:hAnsi="Calibri"/>
                <w:sz w:val="18"/>
                <w:szCs w:val="18"/>
              </w:rPr>
            </w:pPr>
            <w:r w:rsidDel="00000000" w:rsidR="00000000" w:rsidRPr="00000000">
              <w:rPr>
                <w:sz w:val="18"/>
                <w:szCs w:val="18"/>
                <w:rtl w:val="0"/>
              </w:rPr>
              <w:t xml:space="preserve"> Geografía humana: demografía y urbanismo. </w:t>
            </w:r>
            <w:r w:rsidDel="00000000" w:rsidR="00000000" w:rsidRPr="00000000">
              <w:rPr>
                <w:rtl w:val="0"/>
              </w:rPr>
            </w:r>
          </w:p>
          <w:p w:rsidR="00000000" w:rsidDel="00000000" w:rsidP="00000000" w:rsidRDefault="00000000" w:rsidRPr="00000000" w14:paraId="000000DB">
            <w:pPr>
              <w:widowControl w:val="0"/>
              <w:numPr>
                <w:ilvl w:val="0"/>
                <w:numId w:val="3"/>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DC">
            <w:pPr>
              <w:widowControl w:val="0"/>
              <w:numPr>
                <w:ilvl w:val="0"/>
                <w:numId w:val="3"/>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0DD">
            <w:pPr>
              <w:widowControl w:val="0"/>
              <w:numPr>
                <w:ilvl w:val="0"/>
                <w:numId w:val="3"/>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0DE">
            <w:pPr>
              <w:widowControl w:val="0"/>
              <w:numPr>
                <w:ilvl w:val="0"/>
                <w:numId w:val="3"/>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DF">
            <w:pPr>
              <w:widowControl w:val="0"/>
              <w:jc w:val="both"/>
              <w:rPr>
                <w:sz w:val="18"/>
                <w:szCs w:val="18"/>
              </w:rPr>
            </w:pPr>
            <w:r w:rsidDel="00000000" w:rsidR="00000000" w:rsidRPr="00000000">
              <w:rPr>
                <w:rtl w:val="0"/>
              </w:rPr>
            </w:r>
          </w:p>
          <w:p w:rsidR="00000000" w:rsidDel="00000000" w:rsidP="00000000" w:rsidRDefault="00000000" w:rsidRPr="00000000" w14:paraId="000000E0">
            <w:pPr>
              <w:widowControl w:val="0"/>
              <w:jc w:val="both"/>
              <w:rPr>
                <w:sz w:val="18"/>
                <w:szCs w:val="18"/>
              </w:rPr>
            </w:pPr>
            <w:r w:rsidDel="00000000" w:rsidR="00000000" w:rsidRPr="00000000">
              <w:rPr>
                <w:rtl w:val="0"/>
              </w:rPr>
            </w:r>
          </w:p>
          <w:p w:rsidR="00000000" w:rsidDel="00000000" w:rsidP="00000000" w:rsidRDefault="00000000" w:rsidRPr="00000000" w14:paraId="000000E1">
            <w:pPr>
              <w:widowControl w:val="0"/>
              <w:jc w:val="both"/>
              <w:rPr>
                <w:sz w:val="18"/>
                <w:szCs w:val="18"/>
              </w:rPr>
            </w:pPr>
            <w:r w:rsidDel="00000000" w:rsidR="00000000" w:rsidRPr="00000000">
              <w:rPr>
                <w:rtl w:val="0"/>
              </w:rPr>
            </w:r>
          </w:p>
          <w:p w:rsidR="00000000" w:rsidDel="00000000" w:rsidP="00000000" w:rsidRDefault="00000000" w:rsidRPr="00000000" w14:paraId="000000E2">
            <w:pPr>
              <w:widowControl w:val="0"/>
              <w:jc w:val="both"/>
              <w:rPr>
                <w:sz w:val="18"/>
                <w:szCs w:val="18"/>
              </w:rPr>
            </w:pPr>
            <w:r w:rsidDel="00000000" w:rsidR="00000000" w:rsidRPr="00000000">
              <w:rPr>
                <w:sz w:val="18"/>
                <w:szCs w:val="18"/>
                <w:rtl w:val="0"/>
              </w:rPr>
              <w:t xml:space="preserve">CPSAA2</w:t>
            </w:r>
          </w:p>
          <w:p w:rsidR="00000000" w:rsidDel="00000000" w:rsidP="00000000" w:rsidRDefault="00000000" w:rsidRPr="00000000" w14:paraId="000000E3">
            <w:pPr>
              <w:widowControl w:val="0"/>
              <w:jc w:val="both"/>
              <w:rPr>
                <w:sz w:val="18"/>
                <w:szCs w:val="18"/>
              </w:rPr>
            </w:pPr>
            <w:r w:rsidDel="00000000" w:rsidR="00000000" w:rsidRPr="00000000">
              <w:rPr>
                <w:rtl w:val="0"/>
              </w:rPr>
            </w:r>
          </w:p>
          <w:p w:rsidR="00000000" w:rsidDel="00000000" w:rsidP="00000000" w:rsidRDefault="00000000" w:rsidRPr="00000000" w14:paraId="000000E4">
            <w:pPr>
              <w:widowControl w:val="0"/>
              <w:jc w:val="both"/>
              <w:rPr>
                <w:sz w:val="18"/>
                <w:szCs w:val="18"/>
              </w:rPr>
            </w:pPr>
            <w:r w:rsidDel="00000000" w:rsidR="00000000" w:rsidRPr="00000000">
              <w:rPr>
                <w:sz w:val="18"/>
                <w:szCs w:val="18"/>
                <w:rtl w:val="0"/>
              </w:rPr>
              <w:t xml:space="preserve">CC1, CC2, CC3, CC4</w:t>
            </w:r>
          </w:p>
          <w:p w:rsidR="00000000" w:rsidDel="00000000" w:rsidP="00000000" w:rsidRDefault="00000000" w:rsidRPr="00000000" w14:paraId="000000E5">
            <w:pPr>
              <w:widowControl w:val="0"/>
              <w:jc w:val="both"/>
              <w:rPr>
                <w:sz w:val="18"/>
                <w:szCs w:val="18"/>
              </w:rPr>
            </w:pPr>
            <w:r w:rsidDel="00000000" w:rsidR="00000000" w:rsidRPr="00000000">
              <w:rPr>
                <w:rtl w:val="0"/>
              </w:rPr>
            </w:r>
          </w:p>
          <w:p w:rsidR="00000000" w:rsidDel="00000000" w:rsidP="00000000" w:rsidRDefault="00000000" w:rsidRPr="00000000" w14:paraId="000000E6">
            <w:pPr>
              <w:widowControl w:val="0"/>
              <w:jc w:val="both"/>
              <w:rPr>
                <w:sz w:val="18"/>
                <w:szCs w:val="18"/>
              </w:rPr>
            </w:pPr>
            <w:r w:rsidDel="00000000" w:rsidR="00000000" w:rsidRPr="00000000">
              <w:rPr>
                <w:sz w:val="18"/>
                <w:szCs w:val="18"/>
                <w:rtl w:val="0"/>
              </w:rPr>
              <w:t xml:space="preserve">CE1</w:t>
            </w:r>
          </w:p>
        </w:tc>
        <w:tc>
          <w:tcPr/>
          <w:p w:rsidR="00000000" w:rsidDel="00000000" w:rsidP="00000000" w:rsidRDefault="00000000" w:rsidRPr="00000000" w14:paraId="000000E7">
            <w:pPr>
              <w:widowControl w:val="0"/>
              <w:jc w:val="both"/>
              <w:rPr>
                <w:sz w:val="18"/>
                <w:szCs w:val="18"/>
              </w:rPr>
            </w:pPr>
            <w:r w:rsidDel="00000000" w:rsidR="00000000" w:rsidRPr="00000000">
              <w:rPr>
                <w:b w:val="1"/>
                <w:sz w:val="18"/>
                <w:szCs w:val="18"/>
                <w:rtl w:val="0"/>
              </w:rPr>
              <w:t xml:space="preserve">Competencia específica </w:t>
            </w:r>
            <w:r w:rsidDel="00000000" w:rsidR="00000000" w:rsidRPr="00000000">
              <w:rPr>
                <w:sz w:val="18"/>
                <w:szCs w:val="18"/>
                <w:rtl w:val="0"/>
              </w:rPr>
              <w:t xml:space="preserve">4 </w:t>
            </w:r>
          </w:p>
          <w:p w:rsidR="00000000" w:rsidDel="00000000" w:rsidP="00000000" w:rsidRDefault="00000000" w:rsidRPr="00000000" w14:paraId="000000E8">
            <w:pPr>
              <w:widowControl w:val="0"/>
              <w:jc w:val="both"/>
              <w:rPr>
                <w:sz w:val="18"/>
                <w:szCs w:val="18"/>
              </w:rPr>
            </w:pPr>
            <w:r w:rsidDel="00000000" w:rsidR="00000000" w:rsidRPr="00000000">
              <w:rPr>
                <w:sz w:val="18"/>
                <w:szCs w:val="18"/>
                <w:rtl w:val="0"/>
              </w:rPr>
              <w:t xml:space="preserve">Identificar y analizar los elementos del paisaje y su articulación en sistemas complejos naturales, rurales y urbanos, así como su evolución en el tiempo, interpretando las causas de las transformaciones y valorando el grado de equilibrio existente en los distintos ecosistemas, para promover su conservación, mejora y uso sostenible. </w:t>
            </w:r>
          </w:p>
        </w:tc>
        <w:tc>
          <w:tcPr/>
          <w:p w:rsidR="00000000" w:rsidDel="00000000" w:rsidP="00000000" w:rsidRDefault="00000000" w:rsidRPr="00000000" w14:paraId="000000E9">
            <w:pPr>
              <w:widowControl w:val="0"/>
              <w:jc w:val="both"/>
              <w:rPr>
                <w:sz w:val="18"/>
                <w:szCs w:val="18"/>
              </w:rPr>
            </w:pPr>
            <w:r w:rsidDel="00000000" w:rsidR="00000000" w:rsidRPr="00000000">
              <w:rPr>
                <w:sz w:val="18"/>
                <w:szCs w:val="18"/>
                <w:rtl w:val="0"/>
              </w:rPr>
              <w:t xml:space="preserve">4.1. Interpretar el entorno humanizado desde una perspectiva sistémica e integradora, a través del concepto de paisaje, identificando sus principales elementos y las interrelaciones existentes. </w:t>
            </w:r>
          </w:p>
          <w:p w:rsidR="00000000" w:rsidDel="00000000" w:rsidP="00000000" w:rsidRDefault="00000000" w:rsidRPr="00000000" w14:paraId="000000EA">
            <w:pPr>
              <w:widowControl w:val="0"/>
              <w:jc w:val="both"/>
              <w:rPr>
                <w:sz w:val="18"/>
                <w:szCs w:val="18"/>
              </w:rPr>
            </w:pPr>
            <w:r w:rsidDel="00000000" w:rsidR="00000000" w:rsidRPr="00000000">
              <w:rPr>
                <w:rtl w:val="0"/>
              </w:rPr>
            </w:r>
          </w:p>
          <w:p w:rsidR="00000000" w:rsidDel="00000000" w:rsidP="00000000" w:rsidRDefault="00000000" w:rsidRPr="00000000" w14:paraId="000000EB">
            <w:pPr>
              <w:widowControl w:val="0"/>
              <w:jc w:val="both"/>
              <w:rPr>
                <w:sz w:val="18"/>
                <w:szCs w:val="18"/>
              </w:rPr>
            </w:pPr>
            <w:r w:rsidDel="00000000" w:rsidR="00000000" w:rsidRPr="00000000">
              <w:rPr>
                <w:sz w:val="18"/>
                <w:szCs w:val="18"/>
                <w:rtl w:val="0"/>
              </w:rPr>
              <w:t xml:space="preserve">4.2. Valorar el grado de sostenibilidad y de equilibrio de los diferentes espacios y desde distintas escalas, y analizar su transformación y degradación a través del tiempo por la acción humana en la explotación de los recursos, profundizando en su relación con la evolución de la población, identificando las estrategias desarrolladas para su control y dominio y conociendo los conflictos que ha provocado.</w:t>
            </w:r>
          </w:p>
          <w:p w:rsidR="00000000" w:rsidDel="00000000" w:rsidP="00000000" w:rsidRDefault="00000000" w:rsidRPr="00000000" w14:paraId="000000EC">
            <w:pPr>
              <w:widowControl w:val="0"/>
              <w:jc w:val="both"/>
              <w:rPr>
                <w:sz w:val="18"/>
                <w:szCs w:val="18"/>
              </w:rPr>
            </w:pPr>
            <w:r w:rsidDel="00000000" w:rsidR="00000000" w:rsidRPr="00000000">
              <w:rPr>
                <w:sz w:val="18"/>
                <w:szCs w:val="18"/>
                <w:rtl w:val="0"/>
              </w:rPr>
              <w:t xml:space="preserve"> </w:t>
            </w:r>
          </w:p>
          <w:p w:rsidR="00000000" w:rsidDel="00000000" w:rsidP="00000000" w:rsidRDefault="00000000" w:rsidRPr="00000000" w14:paraId="000000ED">
            <w:pPr>
              <w:widowControl w:val="0"/>
              <w:jc w:val="both"/>
              <w:rPr>
                <w:sz w:val="18"/>
                <w:szCs w:val="18"/>
              </w:rPr>
            </w:pPr>
            <w:r w:rsidDel="00000000" w:rsidR="00000000" w:rsidRPr="00000000">
              <w:rPr>
                <w:sz w:val="18"/>
                <w:szCs w:val="18"/>
                <w:rtl w:val="0"/>
              </w:rPr>
              <w:t xml:space="preserve">4.3. Argumentar la necesidad de acciones de defensa, protección, conservación y mejora del entorno rural y urbano. </w:t>
            </w:r>
          </w:p>
          <w:p w:rsidR="00000000" w:rsidDel="00000000" w:rsidP="00000000" w:rsidRDefault="00000000" w:rsidRPr="00000000" w14:paraId="000000EE">
            <w:pPr>
              <w:widowControl w:val="0"/>
              <w:jc w:val="both"/>
              <w:rPr>
                <w:sz w:val="18"/>
                <w:szCs w:val="18"/>
              </w:rPr>
            </w:pPr>
            <w:r w:rsidDel="00000000" w:rsidR="00000000" w:rsidRPr="00000000">
              <w:rPr>
                <w:rtl w:val="0"/>
              </w:rPr>
            </w:r>
          </w:p>
        </w:tc>
        <w:tc>
          <w:tcPr/>
          <w:p w:rsidR="00000000" w:rsidDel="00000000" w:rsidP="00000000" w:rsidRDefault="00000000" w:rsidRPr="00000000" w14:paraId="000000EF">
            <w:pPr>
              <w:widowControl w:val="0"/>
              <w:numPr>
                <w:ilvl w:val="0"/>
                <w:numId w:val="4"/>
              </w:numPr>
              <w:ind w:left="720" w:hanging="360"/>
              <w:jc w:val="both"/>
              <w:rPr>
                <w:rFonts w:ascii="Calibri" w:cs="Calibri" w:eastAsia="Calibri" w:hAnsi="Calibri"/>
                <w:sz w:val="18"/>
                <w:szCs w:val="18"/>
              </w:rPr>
            </w:pPr>
            <w:r w:rsidDel="00000000" w:rsidR="00000000" w:rsidRPr="00000000">
              <w:rPr>
                <w:sz w:val="18"/>
                <w:szCs w:val="18"/>
                <w:rtl w:val="0"/>
              </w:rPr>
              <w:t xml:space="preserve"> Geografía humana: demografía y urbanismo. </w:t>
            </w:r>
            <w:r w:rsidDel="00000000" w:rsidR="00000000" w:rsidRPr="00000000">
              <w:rPr>
                <w:rtl w:val="0"/>
              </w:rPr>
            </w:r>
          </w:p>
          <w:p w:rsidR="00000000" w:rsidDel="00000000" w:rsidP="00000000" w:rsidRDefault="00000000" w:rsidRPr="00000000" w14:paraId="000000F0">
            <w:pPr>
              <w:widowControl w:val="0"/>
              <w:numPr>
                <w:ilvl w:val="0"/>
                <w:numId w:val="4"/>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0F1">
            <w:pPr>
              <w:widowControl w:val="0"/>
              <w:numPr>
                <w:ilvl w:val="0"/>
                <w:numId w:val="4"/>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La Edad Media y la Edad Moderna</w:t>
            </w:r>
            <w:r w:rsidDel="00000000" w:rsidR="00000000" w:rsidRPr="00000000">
              <w:rPr>
                <w:rtl w:val="0"/>
              </w:rPr>
            </w:r>
          </w:p>
          <w:p w:rsidR="00000000" w:rsidDel="00000000" w:rsidP="00000000" w:rsidRDefault="00000000" w:rsidRPr="00000000" w14:paraId="000000F2">
            <w:pPr>
              <w:widowControl w:val="0"/>
              <w:numPr>
                <w:ilvl w:val="0"/>
                <w:numId w:val="4"/>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Territorios y sociedades</w:t>
            </w:r>
            <w:r w:rsidDel="00000000" w:rsidR="00000000" w:rsidRPr="00000000">
              <w:rPr>
                <w:rtl w:val="0"/>
              </w:rPr>
            </w:r>
          </w:p>
          <w:p w:rsidR="00000000" w:rsidDel="00000000" w:rsidP="00000000" w:rsidRDefault="00000000" w:rsidRPr="00000000" w14:paraId="000000F3">
            <w:pPr>
              <w:widowControl w:val="0"/>
              <w:numPr>
                <w:ilvl w:val="0"/>
                <w:numId w:val="4"/>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0F4">
            <w:pPr>
              <w:widowControl w:val="0"/>
              <w:jc w:val="both"/>
              <w:rPr>
                <w:sz w:val="18"/>
                <w:szCs w:val="18"/>
              </w:rPr>
            </w:pPr>
            <w:r w:rsidDel="00000000" w:rsidR="00000000" w:rsidRPr="00000000">
              <w:rPr>
                <w:rtl w:val="0"/>
              </w:rPr>
            </w:r>
          </w:p>
          <w:p w:rsidR="00000000" w:rsidDel="00000000" w:rsidP="00000000" w:rsidRDefault="00000000" w:rsidRPr="00000000" w14:paraId="000000F5">
            <w:pPr>
              <w:widowControl w:val="0"/>
              <w:jc w:val="both"/>
              <w:rPr>
                <w:sz w:val="18"/>
                <w:szCs w:val="18"/>
              </w:rPr>
            </w:pPr>
            <w:r w:rsidDel="00000000" w:rsidR="00000000" w:rsidRPr="00000000">
              <w:rPr>
                <w:rtl w:val="0"/>
              </w:rPr>
            </w:r>
          </w:p>
          <w:p w:rsidR="00000000" w:rsidDel="00000000" w:rsidP="00000000" w:rsidRDefault="00000000" w:rsidRPr="00000000" w14:paraId="000000F6">
            <w:pPr>
              <w:widowControl w:val="0"/>
              <w:jc w:val="both"/>
              <w:rPr>
                <w:sz w:val="18"/>
                <w:szCs w:val="18"/>
              </w:rPr>
            </w:pPr>
            <w:r w:rsidDel="00000000" w:rsidR="00000000" w:rsidRPr="00000000">
              <w:rPr>
                <w:rtl w:val="0"/>
              </w:rPr>
            </w:r>
          </w:p>
          <w:p w:rsidR="00000000" w:rsidDel="00000000" w:rsidP="00000000" w:rsidRDefault="00000000" w:rsidRPr="00000000" w14:paraId="000000F7">
            <w:pPr>
              <w:widowControl w:val="0"/>
              <w:jc w:val="both"/>
              <w:rPr>
                <w:sz w:val="18"/>
                <w:szCs w:val="18"/>
              </w:rPr>
            </w:pPr>
            <w:r w:rsidDel="00000000" w:rsidR="00000000" w:rsidRPr="00000000">
              <w:rPr>
                <w:rtl w:val="0"/>
              </w:rPr>
            </w:r>
          </w:p>
          <w:p w:rsidR="00000000" w:rsidDel="00000000" w:rsidP="00000000" w:rsidRDefault="00000000" w:rsidRPr="00000000" w14:paraId="000000F8">
            <w:pPr>
              <w:widowControl w:val="0"/>
              <w:jc w:val="both"/>
              <w:rPr>
                <w:sz w:val="18"/>
                <w:szCs w:val="18"/>
              </w:rPr>
            </w:pPr>
            <w:r w:rsidDel="00000000" w:rsidR="00000000" w:rsidRPr="00000000">
              <w:rPr>
                <w:sz w:val="18"/>
                <w:szCs w:val="18"/>
                <w:rtl w:val="0"/>
              </w:rPr>
              <w:t xml:space="preserve">CCL5</w:t>
            </w:r>
          </w:p>
          <w:p w:rsidR="00000000" w:rsidDel="00000000" w:rsidP="00000000" w:rsidRDefault="00000000" w:rsidRPr="00000000" w14:paraId="000000F9">
            <w:pPr>
              <w:widowControl w:val="0"/>
              <w:jc w:val="both"/>
              <w:rPr>
                <w:sz w:val="18"/>
                <w:szCs w:val="18"/>
              </w:rPr>
            </w:pPr>
            <w:r w:rsidDel="00000000" w:rsidR="00000000" w:rsidRPr="00000000">
              <w:rPr>
                <w:rtl w:val="0"/>
              </w:rPr>
            </w:r>
          </w:p>
          <w:p w:rsidR="00000000" w:rsidDel="00000000" w:rsidP="00000000" w:rsidRDefault="00000000" w:rsidRPr="00000000" w14:paraId="000000FA">
            <w:pPr>
              <w:widowControl w:val="0"/>
              <w:jc w:val="both"/>
              <w:rPr>
                <w:sz w:val="18"/>
                <w:szCs w:val="18"/>
              </w:rPr>
            </w:pPr>
            <w:r w:rsidDel="00000000" w:rsidR="00000000" w:rsidRPr="00000000">
              <w:rPr>
                <w:sz w:val="18"/>
                <w:szCs w:val="18"/>
                <w:rtl w:val="0"/>
              </w:rPr>
              <w:t xml:space="preserve">CC1, CC2</w:t>
            </w:r>
          </w:p>
          <w:p w:rsidR="00000000" w:rsidDel="00000000" w:rsidP="00000000" w:rsidRDefault="00000000" w:rsidRPr="00000000" w14:paraId="000000FB">
            <w:pPr>
              <w:widowControl w:val="0"/>
              <w:jc w:val="both"/>
              <w:rPr>
                <w:sz w:val="18"/>
                <w:szCs w:val="18"/>
              </w:rPr>
            </w:pPr>
            <w:r w:rsidDel="00000000" w:rsidR="00000000" w:rsidRPr="00000000">
              <w:rPr>
                <w:rtl w:val="0"/>
              </w:rPr>
            </w:r>
          </w:p>
          <w:p w:rsidR="00000000" w:rsidDel="00000000" w:rsidP="00000000" w:rsidRDefault="00000000" w:rsidRPr="00000000" w14:paraId="000000FC">
            <w:pPr>
              <w:widowControl w:val="0"/>
              <w:jc w:val="both"/>
              <w:rPr>
                <w:sz w:val="18"/>
                <w:szCs w:val="18"/>
              </w:rPr>
            </w:pPr>
            <w:r w:rsidDel="00000000" w:rsidR="00000000" w:rsidRPr="00000000">
              <w:rPr>
                <w:sz w:val="18"/>
                <w:szCs w:val="18"/>
                <w:rtl w:val="0"/>
              </w:rPr>
              <w:t xml:space="preserve">CCEC1</w:t>
            </w:r>
          </w:p>
        </w:tc>
        <w:tc>
          <w:tcPr/>
          <w:p w:rsidR="00000000" w:rsidDel="00000000" w:rsidP="00000000" w:rsidRDefault="00000000" w:rsidRPr="00000000" w14:paraId="000000FD">
            <w:pPr>
              <w:widowControl w:val="0"/>
              <w:jc w:val="both"/>
              <w:rPr>
                <w:sz w:val="18"/>
                <w:szCs w:val="18"/>
              </w:rPr>
            </w:pPr>
            <w:r w:rsidDel="00000000" w:rsidR="00000000" w:rsidRPr="00000000">
              <w:rPr>
                <w:b w:val="1"/>
                <w:sz w:val="18"/>
                <w:szCs w:val="18"/>
                <w:rtl w:val="0"/>
              </w:rPr>
              <w:t xml:space="preserve">Competencia específica </w:t>
            </w:r>
            <w:r w:rsidDel="00000000" w:rsidR="00000000" w:rsidRPr="00000000">
              <w:rPr>
                <w:sz w:val="18"/>
                <w:szCs w:val="18"/>
                <w:rtl w:val="0"/>
              </w:rPr>
              <w:t xml:space="preserve">5</w:t>
            </w:r>
          </w:p>
          <w:p w:rsidR="00000000" w:rsidDel="00000000" w:rsidP="00000000" w:rsidRDefault="00000000" w:rsidRPr="00000000" w14:paraId="000000FE">
            <w:pPr>
              <w:widowControl w:val="0"/>
              <w:jc w:val="both"/>
              <w:rPr>
                <w:sz w:val="18"/>
                <w:szCs w:val="18"/>
              </w:rPr>
            </w:pPr>
            <w:r w:rsidDel="00000000" w:rsidR="00000000" w:rsidRPr="00000000">
              <w:rPr>
                <w:sz w:val="18"/>
                <w:szCs w:val="18"/>
                <w:rtl w:val="0"/>
              </w:rPr>
              <w:t xml:space="preserve">Analizar de forma crítica planteamientos históricos y geográficos explicando la construcción de los sistemas democráticos y los principios constitucionales que rigen la vida en comunidad, así como asumiendo los deberes y derechos propios de nuestro marco de convivencia, para promover la participación ciudadana y la cohesión social. </w:t>
            </w:r>
          </w:p>
        </w:tc>
        <w:tc>
          <w:tcPr/>
          <w:p w:rsidR="00000000" w:rsidDel="00000000" w:rsidP="00000000" w:rsidRDefault="00000000" w:rsidRPr="00000000" w14:paraId="000000FF">
            <w:pPr>
              <w:widowControl w:val="0"/>
              <w:jc w:val="both"/>
              <w:rPr>
                <w:sz w:val="18"/>
                <w:szCs w:val="18"/>
              </w:rPr>
            </w:pPr>
            <w:r w:rsidDel="00000000" w:rsidR="00000000" w:rsidRPr="00000000">
              <w:rPr>
                <w:sz w:val="18"/>
                <w:szCs w:val="18"/>
                <w:rtl w:val="0"/>
              </w:rPr>
              <w:t xml:space="preserve">5.1. Identificar, interpretar y analizar los mecanismos que han regulado la convivencia y la vida en común a lo largo de la Edad Media y Edad Moderna. </w:t>
            </w:r>
          </w:p>
          <w:p w:rsidR="00000000" w:rsidDel="00000000" w:rsidP="00000000" w:rsidRDefault="00000000" w:rsidRPr="00000000" w14:paraId="00000100">
            <w:pPr>
              <w:widowControl w:val="0"/>
              <w:jc w:val="both"/>
              <w:rPr>
                <w:sz w:val="18"/>
                <w:szCs w:val="18"/>
              </w:rPr>
            </w:pPr>
            <w:r w:rsidDel="00000000" w:rsidR="00000000" w:rsidRPr="00000000">
              <w:rPr>
                <w:rtl w:val="0"/>
              </w:rPr>
            </w:r>
          </w:p>
          <w:p w:rsidR="00000000" w:rsidDel="00000000" w:rsidP="00000000" w:rsidRDefault="00000000" w:rsidRPr="00000000" w14:paraId="00000101">
            <w:pPr>
              <w:widowControl w:val="0"/>
              <w:jc w:val="both"/>
              <w:rPr>
                <w:sz w:val="18"/>
                <w:szCs w:val="18"/>
              </w:rPr>
            </w:pPr>
            <w:r w:rsidDel="00000000" w:rsidR="00000000" w:rsidRPr="00000000">
              <w:rPr>
                <w:sz w:val="18"/>
                <w:szCs w:val="18"/>
                <w:rtl w:val="0"/>
              </w:rPr>
              <w:t xml:space="preserve">5.2. Señalar y explicar aquellas experiencias históricas más destacables de la Edad Media y Moderna en las que se lograron establecer sistemas políticos que favorecieron el ejercicio de derechos y libertades de los individuos.  </w:t>
            </w:r>
          </w:p>
          <w:p w:rsidR="00000000" w:rsidDel="00000000" w:rsidP="00000000" w:rsidRDefault="00000000" w:rsidRPr="00000000" w14:paraId="00000102">
            <w:pPr>
              <w:widowControl w:val="0"/>
              <w:jc w:val="both"/>
              <w:rPr>
                <w:sz w:val="18"/>
                <w:szCs w:val="18"/>
              </w:rPr>
            </w:pPr>
            <w:r w:rsidDel="00000000" w:rsidR="00000000" w:rsidRPr="00000000">
              <w:rPr>
                <w:rtl w:val="0"/>
              </w:rPr>
            </w:r>
          </w:p>
          <w:p w:rsidR="00000000" w:rsidDel="00000000" w:rsidP="00000000" w:rsidRDefault="00000000" w:rsidRPr="00000000" w14:paraId="00000103">
            <w:pPr>
              <w:widowControl w:val="0"/>
              <w:jc w:val="both"/>
              <w:rPr>
                <w:sz w:val="18"/>
                <w:szCs w:val="18"/>
              </w:rPr>
            </w:pPr>
            <w:r w:rsidDel="00000000" w:rsidR="00000000" w:rsidRPr="00000000">
              <w:rPr>
                <w:sz w:val="18"/>
                <w:szCs w:val="18"/>
                <w:rtl w:val="0"/>
              </w:rPr>
              <w:t xml:space="preserve">5.3. Mostrar actitudes pacíficas y respetuosas y asumir las normas como marco necesario para la convivencia, demostrando capacidad crítica e identificando y respondiendo de manera asertiva ante las situaciones de injusticia y desigualdad.  </w:t>
            </w:r>
          </w:p>
        </w:tc>
        <w:tc>
          <w:tcPr/>
          <w:p w:rsidR="00000000" w:rsidDel="00000000" w:rsidP="00000000" w:rsidRDefault="00000000" w:rsidRPr="00000000" w14:paraId="00000104">
            <w:pPr>
              <w:widowControl w:val="0"/>
              <w:numPr>
                <w:ilvl w:val="0"/>
                <w:numId w:val="5"/>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 Geografía humana: demografía y urbanismo.</w:t>
            </w:r>
            <w:r w:rsidDel="00000000" w:rsidR="00000000" w:rsidRPr="00000000">
              <w:rPr>
                <w:sz w:val="18"/>
                <w:szCs w:val="18"/>
                <w:rtl w:val="0"/>
              </w:rPr>
              <w:t xml:space="preserve"> </w:t>
            </w:r>
            <w:r w:rsidDel="00000000" w:rsidR="00000000" w:rsidRPr="00000000">
              <w:rPr>
                <w:rtl w:val="0"/>
              </w:rPr>
            </w:r>
          </w:p>
          <w:p w:rsidR="00000000" w:rsidDel="00000000" w:rsidP="00000000" w:rsidRDefault="00000000" w:rsidRPr="00000000" w14:paraId="00000105">
            <w:pPr>
              <w:widowControl w:val="0"/>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06">
            <w:pPr>
              <w:widowControl w:val="0"/>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107">
            <w:pPr>
              <w:widowControl w:val="0"/>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108">
            <w:pPr>
              <w:widowControl w:val="0"/>
              <w:numPr>
                <w:ilvl w:val="0"/>
                <w:numId w:val="5"/>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109">
            <w:pPr>
              <w:widowControl w:val="0"/>
              <w:jc w:val="both"/>
              <w:rPr>
                <w:sz w:val="18"/>
                <w:szCs w:val="18"/>
              </w:rPr>
            </w:pPr>
            <w:r w:rsidDel="00000000" w:rsidR="00000000" w:rsidRPr="00000000">
              <w:rPr>
                <w:rtl w:val="0"/>
              </w:rPr>
            </w:r>
          </w:p>
          <w:p w:rsidR="00000000" w:rsidDel="00000000" w:rsidP="00000000" w:rsidRDefault="00000000" w:rsidRPr="00000000" w14:paraId="0000010A">
            <w:pPr>
              <w:widowControl w:val="0"/>
              <w:jc w:val="both"/>
              <w:rPr>
                <w:sz w:val="18"/>
                <w:szCs w:val="18"/>
              </w:rPr>
            </w:pPr>
            <w:r w:rsidDel="00000000" w:rsidR="00000000" w:rsidRPr="00000000">
              <w:rPr>
                <w:sz w:val="18"/>
                <w:szCs w:val="18"/>
                <w:rtl w:val="0"/>
              </w:rPr>
              <w:t xml:space="preserve">CCL5</w:t>
            </w:r>
          </w:p>
          <w:p w:rsidR="00000000" w:rsidDel="00000000" w:rsidP="00000000" w:rsidRDefault="00000000" w:rsidRPr="00000000" w14:paraId="0000010B">
            <w:pPr>
              <w:widowControl w:val="0"/>
              <w:jc w:val="both"/>
              <w:rPr>
                <w:sz w:val="18"/>
                <w:szCs w:val="18"/>
              </w:rPr>
            </w:pPr>
            <w:r w:rsidDel="00000000" w:rsidR="00000000" w:rsidRPr="00000000">
              <w:rPr>
                <w:rtl w:val="0"/>
              </w:rPr>
            </w:r>
          </w:p>
          <w:p w:rsidR="00000000" w:rsidDel="00000000" w:rsidP="00000000" w:rsidRDefault="00000000" w:rsidRPr="00000000" w14:paraId="0000010C">
            <w:pPr>
              <w:widowControl w:val="0"/>
              <w:jc w:val="both"/>
              <w:rPr>
                <w:sz w:val="18"/>
                <w:szCs w:val="18"/>
              </w:rPr>
            </w:pPr>
            <w:r w:rsidDel="00000000" w:rsidR="00000000" w:rsidRPr="00000000">
              <w:rPr>
                <w:sz w:val="18"/>
                <w:szCs w:val="18"/>
                <w:rtl w:val="0"/>
              </w:rPr>
              <w:t xml:space="preserve">CPSAA3</w:t>
            </w:r>
          </w:p>
          <w:p w:rsidR="00000000" w:rsidDel="00000000" w:rsidP="00000000" w:rsidRDefault="00000000" w:rsidRPr="00000000" w14:paraId="0000010D">
            <w:pPr>
              <w:widowControl w:val="0"/>
              <w:jc w:val="both"/>
              <w:rPr>
                <w:sz w:val="18"/>
                <w:szCs w:val="18"/>
              </w:rPr>
            </w:pPr>
            <w:r w:rsidDel="00000000" w:rsidR="00000000" w:rsidRPr="00000000">
              <w:rPr>
                <w:rtl w:val="0"/>
              </w:rPr>
            </w:r>
          </w:p>
          <w:p w:rsidR="00000000" w:rsidDel="00000000" w:rsidP="00000000" w:rsidRDefault="00000000" w:rsidRPr="00000000" w14:paraId="0000010E">
            <w:pPr>
              <w:widowControl w:val="0"/>
              <w:jc w:val="both"/>
              <w:rPr>
                <w:sz w:val="18"/>
                <w:szCs w:val="18"/>
              </w:rPr>
            </w:pPr>
            <w:r w:rsidDel="00000000" w:rsidR="00000000" w:rsidRPr="00000000">
              <w:rPr>
                <w:sz w:val="18"/>
                <w:szCs w:val="18"/>
                <w:rtl w:val="0"/>
              </w:rPr>
              <w:t xml:space="preserve">CC1, CC2, CC3</w:t>
            </w:r>
          </w:p>
          <w:p w:rsidR="00000000" w:rsidDel="00000000" w:rsidP="00000000" w:rsidRDefault="00000000" w:rsidRPr="00000000" w14:paraId="0000010F">
            <w:pPr>
              <w:widowControl w:val="0"/>
              <w:jc w:val="both"/>
              <w:rPr>
                <w:sz w:val="18"/>
                <w:szCs w:val="18"/>
              </w:rPr>
            </w:pPr>
            <w:r w:rsidDel="00000000" w:rsidR="00000000" w:rsidRPr="00000000">
              <w:rPr>
                <w:rtl w:val="0"/>
              </w:rPr>
            </w:r>
          </w:p>
          <w:p w:rsidR="00000000" w:rsidDel="00000000" w:rsidP="00000000" w:rsidRDefault="00000000" w:rsidRPr="00000000" w14:paraId="00000110">
            <w:pPr>
              <w:widowControl w:val="0"/>
              <w:jc w:val="both"/>
              <w:rPr>
                <w:sz w:val="18"/>
                <w:szCs w:val="18"/>
              </w:rPr>
            </w:pPr>
            <w:r w:rsidDel="00000000" w:rsidR="00000000" w:rsidRPr="00000000">
              <w:rPr>
                <w:sz w:val="18"/>
                <w:szCs w:val="18"/>
                <w:rtl w:val="0"/>
              </w:rPr>
              <w:t xml:space="preserve">CCEC1</w:t>
            </w:r>
          </w:p>
          <w:p w:rsidR="00000000" w:rsidDel="00000000" w:rsidP="00000000" w:rsidRDefault="00000000" w:rsidRPr="00000000" w14:paraId="00000111">
            <w:pPr>
              <w:widowControl w:val="0"/>
              <w:jc w:val="both"/>
              <w:rPr>
                <w:sz w:val="18"/>
                <w:szCs w:val="18"/>
              </w:rPr>
            </w:pPr>
            <w:r w:rsidDel="00000000" w:rsidR="00000000" w:rsidRPr="00000000">
              <w:rPr>
                <w:rtl w:val="0"/>
              </w:rPr>
            </w:r>
          </w:p>
        </w:tc>
        <w:tc>
          <w:tcPr/>
          <w:p w:rsidR="00000000" w:rsidDel="00000000" w:rsidP="00000000" w:rsidRDefault="00000000" w:rsidRPr="00000000" w14:paraId="00000112">
            <w:pPr>
              <w:widowControl w:val="0"/>
              <w:jc w:val="both"/>
              <w:rPr>
                <w:sz w:val="18"/>
                <w:szCs w:val="18"/>
              </w:rPr>
            </w:pPr>
            <w:r w:rsidDel="00000000" w:rsidR="00000000" w:rsidRPr="00000000">
              <w:rPr>
                <w:b w:val="1"/>
                <w:sz w:val="18"/>
                <w:szCs w:val="18"/>
                <w:rtl w:val="0"/>
              </w:rPr>
              <w:t xml:space="preserve">Competencia específica </w:t>
            </w:r>
            <w:r w:rsidDel="00000000" w:rsidR="00000000" w:rsidRPr="00000000">
              <w:rPr>
                <w:sz w:val="18"/>
                <w:szCs w:val="18"/>
                <w:rtl w:val="0"/>
              </w:rPr>
              <w:t xml:space="preserve">6</w:t>
            </w:r>
          </w:p>
          <w:p w:rsidR="00000000" w:rsidDel="00000000" w:rsidP="00000000" w:rsidRDefault="00000000" w:rsidRPr="00000000" w14:paraId="00000113">
            <w:pPr>
              <w:widowControl w:val="0"/>
              <w:jc w:val="both"/>
              <w:rPr>
                <w:sz w:val="18"/>
                <w:szCs w:val="18"/>
              </w:rPr>
            </w:pPr>
            <w:r w:rsidDel="00000000" w:rsidR="00000000" w:rsidRPr="00000000">
              <w:rPr>
                <w:sz w:val="18"/>
                <w:szCs w:val="18"/>
                <w:rtl w:val="0"/>
              </w:rPr>
              <w:t xml:space="preserve">Comprender los procesos geográficos, históricos y culturales que han conformado la realidad multicultural en la que vivimos, conociendo y difundiendo la historia y cultura de las minorías étnicas presentes en nuestro país y valorando sus aportaciones. </w:t>
            </w:r>
          </w:p>
        </w:tc>
        <w:tc>
          <w:tcPr/>
          <w:p w:rsidR="00000000" w:rsidDel="00000000" w:rsidP="00000000" w:rsidRDefault="00000000" w:rsidRPr="00000000" w14:paraId="00000114">
            <w:pPr>
              <w:widowControl w:val="0"/>
              <w:jc w:val="both"/>
              <w:rPr>
                <w:sz w:val="18"/>
                <w:szCs w:val="18"/>
              </w:rPr>
            </w:pPr>
            <w:r w:rsidDel="00000000" w:rsidR="00000000" w:rsidRPr="00000000">
              <w:rPr>
                <w:sz w:val="18"/>
                <w:szCs w:val="18"/>
                <w:rtl w:val="0"/>
              </w:rPr>
              <w:t xml:space="preserve"> 6.1. Situar el nacimiento y desarrollo de distintas civilizaciones medievales y modernas y ubicarlas en el espacio y en el tiempo, integrando los elementos históricos, culturales, institucionales y religiosos que las han conformado, identificando sus aportaciones más relevantes a la cultura universal. </w:t>
            </w:r>
          </w:p>
          <w:p w:rsidR="00000000" w:rsidDel="00000000" w:rsidP="00000000" w:rsidRDefault="00000000" w:rsidRPr="00000000" w14:paraId="00000115">
            <w:pPr>
              <w:widowControl w:val="0"/>
              <w:jc w:val="both"/>
              <w:rPr>
                <w:sz w:val="18"/>
                <w:szCs w:val="18"/>
              </w:rPr>
            </w:pPr>
            <w:r w:rsidDel="00000000" w:rsidR="00000000" w:rsidRPr="00000000">
              <w:rPr>
                <w:rtl w:val="0"/>
              </w:rPr>
            </w:r>
          </w:p>
          <w:p w:rsidR="00000000" w:rsidDel="00000000" w:rsidP="00000000" w:rsidRDefault="00000000" w:rsidRPr="00000000" w14:paraId="00000116">
            <w:pPr>
              <w:widowControl w:val="0"/>
              <w:jc w:val="both"/>
              <w:rPr>
                <w:sz w:val="18"/>
                <w:szCs w:val="18"/>
              </w:rPr>
            </w:pPr>
            <w:r w:rsidDel="00000000" w:rsidR="00000000" w:rsidRPr="00000000">
              <w:rPr>
                <w:sz w:val="18"/>
                <w:szCs w:val="18"/>
                <w:rtl w:val="0"/>
              </w:rPr>
              <w:t xml:space="preserve">6.2. Reconocer la organización y las diferencias sociales durante la Edad Media y Moderna. </w:t>
            </w:r>
          </w:p>
          <w:p w:rsidR="00000000" w:rsidDel="00000000" w:rsidP="00000000" w:rsidRDefault="00000000" w:rsidRPr="00000000" w14:paraId="00000117">
            <w:pPr>
              <w:widowControl w:val="0"/>
              <w:jc w:val="both"/>
              <w:rPr>
                <w:sz w:val="18"/>
                <w:szCs w:val="18"/>
              </w:rPr>
            </w:pPr>
            <w:r w:rsidDel="00000000" w:rsidR="00000000" w:rsidRPr="00000000">
              <w:rPr>
                <w:rtl w:val="0"/>
              </w:rPr>
            </w:r>
          </w:p>
          <w:p w:rsidR="00000000" w:rsidDel="00000000" w:rsidP="00000000" w:rsidRDefault="00000000" w:rsidRPr="00000000" w14:paraId="00000118">
            <w:pPr>
              <w:widowControl w:val="0"/>
              <w:jc w:val="both"/>
              <w:rPr>
                <w:sz w:val="18"/>
                <w:szCs w:val="18"/>
              </w:rPr>
            </w:pPr>
            <w:r w:rsidDel="00000000" w:rsidR="00000000" w:rsidRPr="00000000">
              <w:rPr>
                <w:sz w:val="18"/>
                <w:szCs w:val="18"/>
                <w:rtl w:val="0"/>
              </w:rPr>
              <w:t xml:space="preserve">6.3. Valorar la riqueza y la variedad de la Edad Media y Moderna europea y española. El mestizaje en América.</w:t>
            </w:r>
          </w:p>
          <w:p w:rsidR="00000000" w:rsidDel="00000000" w:rsidP="00000000" w:rsidRDefault="00000000" w:rsidRPr="00000000" w14:paraId="00000119">
            <w:pPr>
              <w:widowControl w:val="0"/>
              <w:jc w:val="both"/>
              <w:rPr>
                <w:sz w:val="18"/>
                <w:szCs w:val="18"/>
              </w:rPr>
            </w:pPr>
            <w:r w:rsidDel="00000000" w:rsidR="00000000" w:rsidRPr="00000000">
              <w:rPr>
                <w:rtl w:val="0"/>
              </w:rPr>
            </w:r>
          </w:p>
          <w:p w:rsidR="00000000" w:rsidDel="00000000" w:rsidP="00000000" w:rsidRDefault="00000000" w:rsidRPr="00000000" w14:paraId="0000011A">
            <w:pPr>
              <w:widowControl w:val="0"/>
              <w:jc w:val="both"/>
              <w:rPr>
                <w:b w:val="1"/>
                <w:sz w:val="18"/>
                <w:szCs w:val="18"/>
              </w:rPr>
            </w:pPr>
            <w:r w:rsidDel="00000000" w:rsidR="00000000" w:rsidRPr="00000000">
              <w:rPr>
                <w:sz w:val="18"/>
                <w:szCs w:val="18"/>
                <w:rtl w:val="0"/>
              </w:rPr>
              <w:t xml:space="preserve">6.4. Grandes mujeres de la Edad Media y Moderna</w:t>
            </w:r>
            <w:r w:rsidDel="00000000" w:rsidR="00000000" w:rsidRPr="00000000">
              <w:rPr>
                <w:b w:val="1"/>
                <w:sz w:val="18"/>
                <w:szCs w:val="18"/>
                <w:rtl w:val="0"/>
              </w:rPr>
              <w:t xml:space="preserve">.  </w:t>
            </w:r>
          </w:p>
          <w:p w:rsidR="00000000" w:rsidDel="00000000" w:rsidP="00000000" w:rsidRDefault="00000000" w:rsidRPr="00000000" w14:paraId="0000011B">
            <w:pPr>
              <w:widowControl w:val="0"/>
              <w:jc w:val="both"/>
              <w:rPr>
                <w:sz w:val="18"/>
                <w:szCs w:val="18"/>
              </w:rPr>
            </w:pPr>
            <w:r w:rsidDel="00000000" w:rsidR="00000000" w:rsidRPr="00000000">
              <w:rPr>
                <w:rtl w:val="0"/>
              </w:rPr>
            </w:r>
          </w:p>
        </w:tc>
        <w:tc>
          <w:tcPr/>
          <w:p w:rsidR="00000000" w:rsidDel="00000000" w:rsidP="00000000" w:rsidRDefault="00000000" w:rsidRPr="00000000" w14:paraId="0000011C">
            <w:pPr>
              <w:widowControl w:val="0"/>
              <w:numPr>
                <w:ilvl w:val="0"/>
                <w:numId w:val="6"/>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 Geografía humana: demografía y urbanismo. </w:t>
            </w:r>
            <w:r w:rsidDel="00000000" w:rsidR="00000000" w:rsidRPr="00000000">
              <w:rPr>
                <w:rtl w:val="0"/>
              </w:rPr>
            </w:r>
          </w:p>
          <w:p w:rsidR="00000000" w:rsidDel="00000000" w:rsidP="00000000" w:rsidRDefault="00000000" w:rsidRPr="00000000" w14:paraId="0000011D">
            <w:pPr>
              <w:widowControl w:val="0"/>
              <w:numPr>
                <w:ilvl w:val="0"/>
                <w:numId w:val="6"/>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Retos del mundo actual</w:t>
            </w:r>
            <w:r w:rsidDel="00000000" w:rsidR="00000000" w:rsidRPr="00000000">
              <w:rPr>
                <w:rtl w:val="0"/>
              </w:rPr>
            </w:r>
          </w:p>
          <w:p w:rsidR="00000000" w:rsidDel="00000000" w:rsidP="00000000" w:rsidRDefault="00000000" w:rsidRPr="00000000" w14:paraId="0000011E">
            <w:pPr>
              <w:widowControl w:val="0"/>
              <w:numPr>
                <w:ilvl w:val="0"/>
                <w:numId w:val="6"/>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11F">
            <w:pPr>
              <w:widowControl w:val="0"/>
              <w:numPr>
                <w:ilvl w:val="0"/>
                <w:numId w:val="6"/>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120">
            <w:pPr>
              <w:widowControl w:val="0"/>
              <w:numPr>
                <w:ilvl w:val="0"/>
                <w:numId w:val="6"/>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121">
            <w:pPr>
              <w:widowControl w:val="0"/>
              <w:jc w:val="both"/>
              <w:rPr>
                <w:sz w:val="18"/>
                <w:szCs w:val="18"/>
              </w:rPr>
            </w:pPr>
            <w:r w:rsidDel="00000000" w:rsidR="00000000" w:rsidRPr="00000000">
              <w:rPr>
                <w:rtl w:val="0"/>
              </w:rPr>
            </w:r>
          </w:p>
          <w:p w:rsidR="00000000" w:rsidDel="00000000" w:rsidP="00000000" w:rsidRDefault="00000000" w:rsidRPr="00000000" w14:paraId="00000122">
            <w:pPr>
              <w:widowControl w:val="0"/>
              <w:jc w:val="both"/>
              <w:rPr>
                <w:sz w:val="18"/>
                <w:szCs w:val="18"/>
              </w:rPr>
            </w:pPr>
            <w:r w:rsidDel="00000000" w:rsidR="00000000" w:rsidRPr="00000000">
              <w:rPr>
                <w:rtl w:val="0"/>
              </w:rPr>
            </w:r>
          </w:p>
          <w:p w:rsidR="00000000" w:rsidDel="00000000" w:rsidP="00000000" w:rsidRDefault="00000000" w:rsidRPr="00000000" w14:paraId="00000123">
            <w:pPr>
              <w:widowControl w:val="0"/>
              <w:jc w:val="both"/>
              <w:rPr>
                <w:sz w:val="18"/>
                <w:szCs w:val="18"/>
              </w:rPr>
            </w:pPr>
            <w:r w:rsidDel="00000000" w:rsidR="00000000" w:rsidRPr="00000000">
              <w:rPr>
                <w:rtl w:val="0"/>
              </w:rPr>
            </w:r>
          </w:p>
          <w:p w:rsidR="00000000" w:rsidDel="00000000" w:rsidP="00000000" w:rsidRDefault="00000000" w:rsidRPr="00000000" w14:paraId="00000124">
            <w:pPr>
              <w:widowControl w:val="0"/>
              <w:jc w:val="both"/>
              <w:rPr>
                <w:sz w:val="18"/>
                <w:szCs w:val="18"/>
              </w:rPr>
            </w:pPr>
            <w:r w:rsidDel="00000000" w:rsidR="00000000" w:rsidRPr="00000000">
              <w:rPr>
                <w:sz w:val="18"/>
                <w:szCs w:val="18"/>
                <w:rtl w:val="0"/>
              </w:rPr>
              <w:t xml:space="preserve">CP3</w:t>
            </w:r>
          </w:p>
          <w:p w:rsidR="00000000" w:rsidDel="00000000" w:rsidP="00000000" w:rsidRDefault="00000000" w:rsidRPr="00000000" w14:paraId="00000125">
            <w:pPr>
              <w:widowControl w:val="0"/>
              <w:jc w:val="both"/>
              <w:rPr>
                <w:sz w:val="18"/>
                <w:szCs w:val="18"/>
              </w:rPr>
            </w:pPr>
            <w:r w:rsidDel="00000000" w:rsidR="00000000" w:rsidRPr="00000000">
              <w:rPr>
                <w:rtl w:val="0"/>
              </w:rPr>
            </w:r>
          </w:p>
          <w:p w:rsidR="00000000" w:rsidDel="00000000" w:rsidP="00000000" w:rsidRDefault="00000000" w:rsidRPr="00000000" w14:paraId="00000126">
            <w:pPr>
              <w:widowControl w:val="0"/>
              <w:jc w:val="both"/>
              <w:rPr>
                <w:sz w:val="18"/>
                <w:szCs w:val="18"/>
              </w:rPr>
            </w:pPr>
            <w:r w:rsidDel="00000000" w:rsidR="00000000" w:rsidRPr="00000000">
              <w:rPr>
                <w:sz w:val="18"/>
                <w:szCs w:val="18"/>
                <w:rtl w:val="0"/>
              </w:rPr>
              <w:t xml:space="preserve">CPSAA1</w:t>
            </w:r>
          </w:p>
          <w:p w:rsidR="00000000" w:rsidDel="00000000" w:rsidP="00000000" w:rsidRDefault="00000000" w:rsidRPr="00000000" w14:paraId="00000127">
            <w:pPr>
              <w:widowControl w:val="0"/>
              <w:jc w:val="both"/>
              <w:rPr>
                <w:sz w:val="18"/>
                <w:szCs w:val="18"/>
              </w:rPr>
            </w:pPr>
            <w:r w:rsidDel="00000000" w:rsidR="00000000" w:rsidRPr="00000000">
              <w:rPr>
                <w:rtl w:val="0"/>
              </w:rPr>
            </w:r>
          </w:p>
          <w:p w:rsidR="00000000" w:rsidDel="00000000" w:rsidP="00000000" w:rsidRDefault="00000000" w:rsidRPr="00000000" w14:paraId="00000128">
            <w:pPr>
              <w:widowControl w:val="0"/>
              <w:jc w:val="both"/>
              <w:rPr>
                <w:sz w:val="18"/>
                <w:szCs w:val="18"/>
              </w:rPr>
            </w:pPr>
            <w:r w:rsidDel="00000000" w:rsidR="00000000" w:rsidRPr="00000000">
              <w:rPr>
                <w:sz w:val="18"/>
                <w:szCs w:val="18"/>
                <w:rtl w:val="0"/>
              </w:rPr>
              <w:t xml:space="preserve">CC1 CC2, CC3</w:t>
            </w:r>
          </w:p>
          <w:p w:rsidR="00000000" w:rsidDel="00000000" w:rsidP="00000000" w:rsidRDefault="00000000" w:rsidRPr="00000000" w14:paraId="00000129">
            <w:pPr>
              <w:widowControl w:val="0"/>
              <w:jc w:val="both"/>
              <w:rPr>
                <w:sz w:val="18"/>
                <w:szCs w:val="18"/>
              </w:rPr>
            </w:pPr>
            <w:r w:rsidDel="00000000" w:rsidR="00000000" w:rsidRPr="00000000">
              <w:rPr>
                <w:rtl w:val="0"/>
              </w:rPr>
            </w:r>
          </w:p>
          <w:p w:rsidR="00000000" w:rsidDel="00000000" w:rsidP="00000000" w:rsidRDefault="00000000" w:rsidRPr="00000000" w14:paraId="0000012A">
            <w:pPr>
              <w:widowControl w:val="0"/>
              <w:jc w:val="both"/>
              <w:rPr>
                <w:sz w:val="18"/>
                <w:szCs w:val="18"/>
              </w:rPr>
            </w:pPr>
            <w:r w:rsidDel="00000000" w:rsidR="00000000" w:rsidRPr="00000000">
              <w:rPr>
                <w:sz w:val="18"/>
                <w:szCs w:val="18"/>
                <w:rtl w:val="0"/>
              </w:rPr>
              <w:t xml:space="preserve">CCEC1</w:t>
            </w:r>
          </w:p>
        </w:tc>
        <w:tc>
          <w:tcPr/>
          <w:p w:rsidR="00000000" w:rsidDel="00000000" w:rsidP="00000000" w:rsidRDefault="00000000" w:rsidRPr="00000000" w14:paraId="0000012B">
            <w:pPr>
              <w:widowControl w:val="0"/>
              <w:jc w:val="both"/>
              <w:rPr>
                <w:sz w:val="18"/>
                <w:szCs w:val="18"/>
              </w:rPr>
            </w:pPr>
            <w:r w:rsidDel="00000000" w:rsidR="00000000" w:rsidRPr="00000000">
              <w:rPr>
                <w:b w:val="1"/>
                <w:sz w:val="18"/>
                <w:szCs w:val="18"/>
                <w:rtl w:val="0"/>
              </w:rPr>
              <w:t xml:space="preserve">Competencia específica </w:t>
            </w:r>
            <w:r w:rsidDel="00000000" w:rsidR="00000000" w:rsidRPr="00000000">
              <w:rPr>
                <w:sz w:val="18"/>
                <w:szCs w:val="18"/>
                <w:rtl w:val="0"/>
              </w:rPr>
              <w:t xml:space="preserve">7</w:t>
            </w:r>
          </w:p>
          <w:p w:rsidR="00000000" w:rsidDel="00000000" w:rsidP="00000000" w:rsidRDefault="00000000" w:rsidRPr="00000000" w14:paraId="0000012C">
            <w:pPr>
              <w:widowControl w:val="0"/>
              <w:jc w:val="both"/>
              <w:rPr>
                <w:sz w:val="18"/>
                <w:szCs w:val="18"/>
              </w:rPr>
            </w:pPr>
            <w:r w:rsidDel="00000000" w:rsidR="00000000" w:rsidRPr="00000000">
              <w:rPr>
                <w:sz w:val="18"/>
                <w:szCs w:val="18"/>
                <w:rtl w:val="0"/>
              </w:rPr>
              <w:t xml:space="preserve">Identificar los fundamentos que sostienen las diversas identidades propias y las ajenas, a través del conocimiento y puesta en valor del patrimonio material e inmaterial que compartimos para conservarlo y respetar los sentimientos de pertenencia, así como para favorecer procesos que contribuyan a la cohesión y solidaridad territorial en orden a los valores del europeísmo y de la Declaración Universal de los Derechos Humanos. </w:t>
            </w:r>
          </w:p>
        </w:tc>
        <w:tc>
          <w:tcPr/>
          <w:p w:rsidR="00000000" w:rsidDel="00000000" w:rsidP="00000000" w:rsidRDefault="00000000" w:rsidRPr="00000000" w14:paraId="0000012D">
            <w:pPr>
              <w:widowControl w:val="0"/>
              <w:jc w:val="both"/>
              <w:rPr>
                <w:sz w:val="18"/>
                <w:szCs w:val="18"/>
              </w:rPr>
            </w:pPr>
            <w:r w:rsidDel="00000000" w:rsidR="00000000" w:rsidRPr="00000000">
              <w:rPr>
                <w:sz w:val="18"/>
                <w:szCs w:val="18"/>
                <w:rtl w:val="0"/>
              </w:rPr>
              <w:t xml:space="preserve"> 7.1. Relacionar las distintas aportaciones a la cultura de la Edad Media y Moderna y su legado para Occidente. </w:t>
            </w:r>
          </w:p>
          <w:p w:rsidR="00000000" w:rsidDel="00000000" w:rsidP="00000000" w:rsidRDefault="00000000" w:rsidRPr="00000000" w14:paraId="0000012E">
            <w:pPr>
              <w:widowControl w:val="0"/>
              <w:jc w:val="both"/>
              <w:rPr>
                <w:sz w:val="18"/>
                <w:szCs w:val="18"/>
              </w:rPr>
            </w:pPr>
            <w:r w:rsidDel="00000000" w:rsidR="00000000" w:rsidRPr="00000000">
              <w:rPr>
                <w:rtl w:val="0"/>
              </w:rPr>
            </w:r>
          </w:p>
          <w:p w:rsidR="00000000" w:rsidDel="00000000" w:rsidP="00000000" w:rsidRDefault="00000000" w:rsidRPr="00000000" w14:paraId="0000012F">
            <w:pPr>
              <w:widowControl w:val="0"/>
              <w:jc w:val="both"/>
              <w:rPr>
                <w:sz w:val="18"/>
                <w:szCs w:val="18"/>
              </w:rPr>
            </w:pPr>
            <w:r w:rsidDel="00000000" w:rsidR="00000000" w:rsidRPr="00000000">
              <w:rPr>
                <w:sz w:val="18"/>
                <w:szCs w:val="18"/>
                <w:rtl w:val="0"/>
              </w:rPr>
              <w:t xml:space="preserve"> 7.2. Identificar el origen histórico de los reinos hispánicos y su vertebración.  </w:t>
            </w:r>
          </w:p>
          <w:p w:rsidR="00000000" w:rsidDel="00000000" w:rsidP="00000000" w:rsidRDefault="00000000" w:rsidRPr="00000000" w14:paraId="00000130">
            <w:pPr>
              <w:widowControl w:val="0"/>
              <w:jc w:val="both"/>
              <w:rPr>
                <w:sz w:val="18"/>
                <w:szCs w:val="18"/>
              </w:rPr>
            </w:pPr>
            <w:r w:rsidDel="00000000" w:rsidR="00000000" w:rsidRPr="00000000">
              <w:rPr>
                <w:rtl w:val="0"/>
              </w:rPr>
            </w:r>
          </w:p>
          <w:p w:rsidR="00000000" w:rsidDel="00000000" w:rsidP="00000000" w:rsidRDefault="00000000" w:rsidRPr="00000000" w14:paraId="00000131">
            <w:pPr>
              <w:widowControl w:val="0"/>
              <w:jc w:val="both"/>
              <w:rPr>
                <w:sz w:val="18"/>
                <w:szCs w:val="18"/>
              </w:rPr>
            </w:pPr>
            <w:r w:rsidDel="00000000" w:rsidR="00000000" w:rsidRPr="00000000">
              <w:rPr>
                <w:sz w:val="18"/>
                <w:szCs w:val="18"/>
                <w:rtl w:val="0"/>
              </w:rPr>
              <w:t xml:space="preserve">7.3. Señalar los fundamentos de la idea de Europa a través de las diferentes experiencias medievales y modernas e identificar el legado histórico, institucional, artístico y cultural como patrimonio común de la ciudadanía europea. </w:t>
            </w:r>
          </w:p>
          <w:p w:rsidR="00000000" w:rsidDel="00000000" w:rsidP="00000000" w:rsidRDefault="00000000" w:rsidRPr="00000000" w14:paraId="00000132">
            <w:pPr>
              <w:widowControl w:val="0"/>
              <w:jc w:val="both"/>
              <w:rPr>
                <w:sz w:val="18"/>
                <w:szCs w:val="18"/>
              </w:rPr>
            </w:pPr>
            <w:r w:rsidDel="00000000" w:rsidR="00000000" w:rsidRPr="00000000">
              <w:rPr>
                <w:rtl w:val="0"/>
              </w:rPr>
            </w:r>
          </w:p>
          <w:p w:rsidR="00000000" w:rsidDel="00000000" w:rsidP="00000000" w:rsidRDefault="00000000" w:rsidRPr="00000000" w14:paraId="00000133">
            <w:pPr>
              <w:widowControl w:val="0"/>
              <w:jc w:val="both"/>
              <w:rPr>
                <w:sz w:val="18"/>
                <w:szCs w:val="18"/>
              </w:rPr>
            </w:pPr>
            <w:r w:rsidDel="00000000" w:rsidR="00000000" w:rsidRPr="00000000">
              <w:rPr>
                <w:sz w:val="18"/>
                <w:szCs w:val="18"/>
                <w:rtl w:val="0"/>
              </w:rPr>
              <w:t xml:space="preserve">7.4. Conocer, valorar, proteger y conservar el patrimonio artístico, histórico y cultural medieval y moderno. </w:t>
            </w:r>
          </w:p>
        </w:tc>
        <w:tc>
          <w:tcPr/>
          <w:p w:rsidR="00000000" w:rsidDel="00000000" w:rsidP="00000000" w:rsidRDefault="00000000" w:rsidRPr="00000000" w14:paraId="00000134">
            <w:pPr>
              <w:widowControl w:val="0"/>
              <w:numPr>
                <w:ilvl w:val="0"/>
                <w:numId w:val="2"/>
              </w:numPr>
              <w:ind w:left="720" w:hanging="360"/>
              <w:jc w:val="both"/>
              <w:rPr>
                <w:rFonts w:ascii="Calibri" w:cs="Calibri" w:eastAsia="Calibri" w:hAnsi="Calibri"/>
                <w:color w:val="ffffff"/>
                <w:sz w:val="18"/>
                <w:szCs w:val="18"/>
              </w:rPr>
            </w:pPr>
            <w:r w:rsidDel="00000000" w:rsidR="00000000" w:rsidRPr="00000000">
              <w:rPr>
                <w:color w:val="ffffff"/>
                <w:sz w:val="18"/>
                <w:szCs w:val="18"/>
                <w:rtl w:val="0"/>
              </w:rPr>
              <w:t xml:space="preserve"> Geografía humana: demografía y urbanismo. </w:t>
            </w:r>
            <w:r w:rsidDel="00000000" w:rsidR="00000000" w:rsidRPr="00000000">
              <w:rPr>
                <w:rtl w:val="0"/>
              </w:rPr>
            </w:r>
          </w:p>
          <w:p w:rsidR="00000000" w:rsidDel="00000000" w:rsidP="00000000" w:rsidRDefault="00000000" w:rsidRPr="00000000" w14:paraId="00000135">
            <w:pPr>
              <w:widowControl w:val="0"/>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36">
            <w:pPr>
              <w:widowControl w:val="0"/>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137">
            <w:pPr>
              <w:widowControl w:val="0"/>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138">
            <w:pPr>
              <w:widowControl w:val="0"/>
              <w:numPr>
                <w:ilvl w:val="0"/>
                <w:numId w:val="2"/>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139">
            <w:pPr>
              <w:widowControl w:val="0"/>
              <w:jc w:val="both"/>
              <w:rPr>
                <w:sz w:val="18"/>
                <w:szCs w:val="18"/>
              </w:rPr>
            </w:pPr>
            <w:r w:rsidDel="00000000" w:rsidR="00000000" w:rsidRPr="00000000">
              <w:rPr>
                <w:rtl w:val="0"/>
              </w:rPr>
            </w:r>
          </w:p>
          <w:p w:rsidR="00000000" w:rsidDel="00000000" w:rsidP="00000000" w:rsidRDefault="00000000" w:rsidRPr="00000000" w14:paraId="0000013A">
            <w:pPr>
              <w:widowControl w:val="0"/>
              <w:jc w:val="both"/>
              <w:rPr>
                <w:sz w:val="18"/>
                <w:szCs w:val="18"/>
              </w:rPr>
            </w:pPr>
            <w:r w:rsidDel="00000000" w:rsidR="00000000" w:rsidRPr="00000000">
              <w:rPr>
                <w:rtl w:val="0"/>
              </w:rPr>
            </w:r>
          </w:p>
          <w:p w:rsidR="00000000" w:rsidDel="00000000" w:rsidP="00000000" w:rsidRDefault="00000000" w:rsidRPr="00000000" w14:paraId="0000013B">
            <w:pPr>
              <w:widowControl w:val="0"/>
              <w:jc w:val="both"/>
              <w:rPr>
                <w:sz w:val="18"/>
                <w:szCs w:val="18"/>
              </w:rPr>
            </w:pPr>
            <w:r w:rsidDel="00000000" w:rsidR="00000000" w:rsidRPr="00000000">
              <w:rPr>
                <w:rtl w:val="0"/>
              </w:rPr>
            </w:r>
          </w:p>
          <w:p w:rsidR="00000000" w:rsidDel="00000000" w:rsidP="00000000" w:rsidRDefault="00000000" w:rsidRPr="00000000" w14:paraId="0000013C">
            <w:pPr>
              <w:widowControl w:val="0"/>
              <w:jc w:val="both"/>
              <w:rPr>
                <w:sz w:val="18"/>
                <w:szCs w:val="18"/>
              </w:rPr>
            </w:pPr>
            <w:r w:rsidDel="00000000" w:rsidR="00000000" w:rsidRPr="00000000">
              <w:rPr>
                <w:sz w:val="18"/>
                <w:szCs w:val="18"/>
                <w:rtl w:val="0"/>
              </w:rPr>
              <w:t xml:space="preserve">STEM5</w:t>
            </w:r>
          </w:p>
          <w:p w:rsidR="00000000" w:rsidDel="00000000" w:rsidP="00000000" w:rsidRDefault="00000000" w:rsidRPr="00000000" w14:paraId="0000013D">
            <w:pPr>
              <w:widowControl w:val="0"/>
              <w:jc w:val="both"/>
              <w:rPr>
                <w:sz w:val="18"/>
                <w:szCs w:val="18"/>
              </w:rPr>
            </w:pPr>
            <w:r w:rsidDel="00000000" w:rsidR="00000000" w:rsidRPr="00000000">
              <w:rPr>
                <w:rtl w:val="0"/>
              </w:rPr>
            </w:r>
          </w:p>
          <w:p w:rsidR="00000000" w:rsidDel="00000000" w:rsidP="00000000" w:rsidRDefault="00000000" w:rsidRPr="00000000" w14:paraId="0000013E">
            <w:pPr>
              <w:widowControl w:val="0"/>
              <w:jc w:val="both"/>
              <w:rPr>
                <w:sz w:val="18"/>
                <w:szCs w:val="18"/>
              </w:rPr>
            </w:pPr>
            <w:r w:rsidDel="00000000" w:rsidR="00000000" w:rsidRPr="00000000">
              <w:rPr>
                <w:sz w:val="18"/>
                <w:szCs w:val="18"/>
                <w:rtl w:val="0"/>
              </w:rPr>
              <w:t xml:space="preserve">CD4</w:t>
            </w:r>
          </w:p>
          <w:p w:rsidR="00000000" w:rsidDel="00000000" w:rsidP="00000000" w:rsidRDefault="00000000" w:rsidRPr="00000000" w14:paraId="0000013F">
            <w:pPr>
              <w:widowControl w:val="0"/>
              <w:jc w:val="both"/>
              <w:rPr>
                <w:sz w:val="18"/>
                <w:szCs w:val="18"/>
              </w:rPr>
            </w:pPr>
            <w:r w:rsidDel="00000000" w:rsidR="00000000" w:rsidRPr="00000000">
              <w:rPr>
                <w:rtl w:val="0"/>
              </w:rPr>
            </w:r>
          </w:p>
          <w:p w:rsidR="00000000" w:rsidDel="00000000" w:rsidP="00000000" w:rsidRDefault="00000000" w:rsidRPr="00000000" w14:paraId="00000140">
            <w:pPr>
              <w:widowControl w:val="0"/>
              <w:jc w:val="both"/>
              <w:rPr>
                <w:sz w:val="18"/>
                <w:szCs w:val="18"/>
              </w:rPr>
            </w:pPr>
            <w:r w:rsidDel="00000000" w:rsidR="00000000" w:rsidRPr="00000000">
              <w:rPr>
                <w:sz w:val="18"/>
                <w:szCs w:val="18"/>
                <w:rtl w:val="0"/>
              </w:rPr>
              <w:t xml:space="preserve">CPSAA2,CPSAA5</w:t>
            </w:r>
          </w:p>
          <w:p w:rsidR="00000000" w:rsidDel="00000000" w:rsidP="00000000" w:rsidRDefault="00000000" w:rsidRPr="00000000" w14:paraId="00000141">
            <w:pPr>
              <w:widowControl w:val="0"/>
              <w:jc w:val="both"/>
              <w:rPr>
                <w:sz w:val="18"/>
                <w:szCs w:val="18"/>
              </w:rPr>
            </w:pPr>
            <w:r w:rsidDel="00000000" w:rsidR="00000000" w:rsidRPr="00000000">
              <w:rPr>
                <w:rtl w:val="0"/>
              </w:rPr>
            </w:r>
          </w:p>
          <w:p w:rsidR="00000000" w:rsidDel="00000000" w:rsidP="00000000" w:rsidRDefault="00000000" w:rsidRPr="00000000" w14:paraId="00000142">
            <w:pPr>
              <w:widowControl w:val="0"/>
              <w:jc w:val="both"/>
              <w:rPr>
                <w:sz w:val="18"/>
                <w:szCs w:val="18"/>
              </w:rPr>
            </w:pPr>
            <w:r w:rsidDel="00000000" w:rsidR="00000000" w:rsidRPr="00000000">
              <w:rPr>
                <w:sz w:val="18"/>
                <w:szCs w:val="18"/>
                <w:rtl w:val="0"/>
              </w:rPr>
              <w:t xml:space="preserve">CC1, CC2, CC3</w:t>
            </w:r>
          </w:p>
        </w:tc>
        <w:tc>
          <w:tcPr/>
          <w:p w:rsidR="00000000" w:rsidDel="00000000" w:rsidP="00000000" w:rsidRDefault="00000000" w:rsidRPr="00000000" w14:paraId="00000143">
            <w:pPr>
              <w:widowControl w:val="0"/>
              <w:jc w:val="both"/>
              <w:rPr>
                <w:sz w:val="18"/>
                <w:szCs w:val="18"/>
              </w:rPr>
            </w:pPr>
            <w:r w:rsidDel="00000000" w:rsidR="00000000" w:rsidRPr="00000000">
              <w:rPr>
                <w:b w:val="1"/>
                <w:sz w:val="18"/>
                <w:szCs w:val="18"/>
                <w:rtl w:val="0"/>
              </w:rPr>
              <w:t xml:space="preserve">Competencia específica </w:t>
            </w:r>
            <w:r w:rsidDel="00000000" w:rsidR="00000000" w:rsidRPr="00000000">
              <w:rPr>
                <w:sz w:val="18"/>
                <w:szCs w:val="18"/>
                <w:rtl w:val="0"/>
              </w:rPr>
              <w:t xml:space="preserve">8</w:t>
            </w:r>
          </w:p>
          <w:p w:rsidR="00000000" w:rsidDel="00000000" w:rsidP="00000000" w:rsidRDefault="00000000" w:rsidRPr="00000000" w14:paraId="00000144">
            <w:pPr>
              <w:widowControl w:val="0"/>
              <w:jc w:val="both"/>
              <w:rPr>
                <w:sz w:val="18"/>
                <w:szCs w:val="18"/>
              </w:rPr>
            </w:pPr>
            <w:r w:rsidDel="00000000" w:rsidR="00000000" w:rsidRPr="00000000">
              <w:rPr>
                <w:sz w:val="18"/>
                <w:szCs w:val="18"/>
                <w:rtl w:val="0"/>
              </w:rPr>
              <w:t xml:space="preserve">Tomar conciencia del papel de los ciclos demográficos, el ciclo vital, las formas de vida y las relaciones intergeneracionales y de dependencia en la sociedad actual y su evolución a lo largo del tiempo, analizándolas de forma crítica, para promover alternativas saludables, sostenibles, enriquecedoras y respetuosas con la dignidad humana y el compromiso con la sociedad y el entorno. </w:t>
            </w:r>
          </w:p>
        </w:tc>
        <w:tc>
          <w:tcPr/>
          <w:p w:rsidR="00000000" w:rsidDel="00000000" w:rsidP="00000000" w:rsidRDefault="00000000" w:rsidRPr="00000000" w14:paraId="00000145">
            <w:pPr>
              <w:widowControl w:val="0"/>
              <w:jc w:val="both"/>
              <w:rPr>
                <w:sz w:val="18"/>
                <w:szCs w:val="18"/>
              </w:rPr>
            </w:pPr>
            <w:r w:rsidDel="00000000" w:rsidR="00000000" w:rsidRPr="00000000">
              <w:rPr>
                <w:sz w:val="18"/>
                <w:szCs w:val="18"/>
                <w:rtl w:val="0"/>
              </w:rPr>
              <w:t xml:space="preserve">8.1. Conocer e interpretar los comportamientos demográficos de la población, los cambios que ha experimentado y sus ciclos, identificando y analizando los principales problemas y retos a los que nos enfrentamos en el mundo y en España. </w:t>
            </w:r>
          </w:p>
          <w:p w:rsidR="00000000" w:rsidDel="00000000" w:rsidP="00000000" w:rsidRDefault="00000000" w:rsidRPr="00000000" w14:paraId="00000146">
            <w:pPr>
              <w:widowControl w:val="0"/>
              <w:jc w:val="both"/>
              <w:rPr>
                <w:sz w:val="18"/>
                <w:szCs w:val="18"/>
              </w:rPr>
            </w:pPr>
            <w:r w:rsidDel="00000000" w:rsidR="00000000" w:rsidRPr="00000000">
              <w:rPr>
                <w:rtl w:val="0"/>
              </w:rPr>
            </w:r>
          </w:p>
          <w:p w:rsidR="00000000" w:rsidDel="00000000" w:rsidP="00000000" w:rsidRDefault="00000000" w:rsidRPr="00000000" w14:paraId="00000147">
            <w:pPr>
              <w:widowControl w:val="0"/>
              <w:jc w:val="both"/>
              <w:rPr>
                <w:sz w:val="18"/>
                <w:szCs w:val="18"/>
              </w:rPr>
            </w:pPr>
            <w:r w:rsidDel="00000000" w:rsidR="00000000" w:rsidRPr="00000000">
              <w:rPr>
                <w:sz w:val="18"/>
                <w:szCs w:val="18"/>
                <w:rtl w:val="0"/>
              </w:rPr>
              <w:t xml:space="preserve">8.2. Tomar conciencia del ciclo vital y analizar cómo han cambiado sus características, necesidades y obligaciones en determinados momentos históricos, como la Edad Media y la Edad Moderna. </w:t>
            </w:r>
          </w:p>
          <w:p w:rsidR="00000000" w:rsidDel="00000000" w:rsidP="00000000" w:rsidRDefault="00000000" w:rsidRPr="00000000" w14:paraId="00000148">
            <w:pPr>
              <w:widowControl w:val="0"/>
              <w:jc w:val="both"/>
              <w:rPr>
                <w:sz w:val="18"/>
                <w:szCs w:val="18"/>
              </w:rPr>
            </w:pPr>
            <w:r w:rsidDel="00000000" w:rsidR="00000000" w:rsidRPr="00000000">
              <w:rPr>
                <w:rtl w:val="0"/>
              </w:rPr>
            </w:r>
          </w:p>
          <w:p w:rsidR="00000000" w:rsidDel="00000000" w:rsidP="00000000" w:rsidRDefault="00000000" w:rsidRPr="00000000" w14:paraId="00000149">
            <w:pPr>
              <w:widowControl w:val="0"/>
              <w:jc w:val="both"/>
              <w:rPr>
                <w:sz w:val="18"/>
                <w:szCs w:val="18"/>
              </w:rPr>
            </w:pPr>
            <w:r w:rsidDel="00000000" w:rsidR="00000000" w:rsidRPr="00000000">
              <w:rPr>
                <w:sz w:val="18"/>
                <w:szCs w:val="18"/>
                <w:rtl w:val="0"/>
              </w:rPr>
              <w:t xml:space="preserve">8.3. Relacionar los cambios en los estilos de vida propios de la Edad Media y de la Edad Moderna y contrastarlos con los que son saludables y sostenibles en el entorno, a través de comportamientos respetuosos con la salud propia, con la de los demás y con otros seres vivos, tomando conciencia de la importancia de promover el propio desarrollo personal. </w:t>
            </w:r>
          </w:p>
        </w:tc>
        <w:tc>
          <w:tcPr/>
          <w:p w:rsidR="00000000" w:rsidDel="00000000" w:rsidP="00000000" w:rsidRDefault="00000000" w:rsidRPr="00000000" w14:paraId="0000014A">
            <w:pPr>
              <w:widowControl w:val="0"/>
              <w:numPr>
                <w:ilvl w:val="0"/>
                <w:numId w:val="12"/>
              </w:numPr>
              <w:ind w:left="720" w:hanging="360"/>
              <w:jc w:val="both"/>
              <w:rPr>
                <w:rFonts w:ascii="Calibri" w:cs="Calibri" w:eastAsia="Calibri" w:hAnsi="Calibri"/>
                <w:sz w:val="18"/>
                <w:szCs w:val="18"/>
              </w:rPr>
            </w:pPr>
            <w:r w:rsidDel="00000000" w:rsidR="00000000" w:rsidRPr="00000000">
              <w:rPr>
                <w:sz w:val="18"/>
                <w:szCs w:val="18"/>
                <w:rtl w:val="0"/>
              </w:rPr>
              <w:t xml:space="preserve"> Geografía humana: demografía y urbanismo. </w:t>
            </w:r>
            <w:r w:rsidDel="00000000" w:rsidR="00000000" w:rsidRPr="00000000">
              <w:rPr>
                <w:rtl w:val="0"/>
              </w:rPr>
            </w:r>
          </w:p>
          <w:p w:rsidR="00000000" w:rsidDel="00000000" w:rsidP="00000000" w:rsidRDefault="00000000" w:rsidRPr="00000000" w14:paraId="0000014B">
            <w:pPr>
              <w:widowControl w:val="0"/>
              <w:numPr>
                <w:ilvl w:val="0"/>
                <w:numId w:val="12"/>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4C">
            <w:pPr>
              <w:widowControl w:val="0"/>
              <w:numPr>
                <w:ilvl w:val="0"/>
                <w:numId w:val="12"/>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14D">
            <w:pPr>
              <w:widowControl w:val="0"/>
              <w:numPr>
                <w:ilvl w:val="0"/>
                <w:numId w:val="12"/>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14E">
            <w:pPr>
              <w:widowControl w:val="0"/>
              <w:numPr>
                <w:ilvl w:val="0"/>
                <w:numId w:val="12"/>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r>
        <w:trPr>
          <w:cantSplit w:val="0"/>
          <w:tblHeader w:val="0"/>
        </w:trPr>
        <w:tc>
          <w:tcPr/>
          <w:p w:rsidR="00000000" w:rsidDel="00000000" w:rsidP="00000000" w:rsidRDefault="00000000" w:rsidRPr="00000000" w14:paraId="0000014F">
            <w:pPr>
              <w:widowControl w:val="0"/>
              <w:spacing w:after="120" w:lineRule="auto"/>
              <w:jc w:val="both"/>
              <w:rPr>
                <w:sz w:val="18"/>
                <w:szCs w:val="18"/>
              </w:rPr>
            </w:pPr>
            <w:r w:rsidDel="00000000" w:rsidR="00000000" w:rsidRPr="00000000">
              <w:rPr>
                <w:rtl w:val="0"/>
              </w:rPr>
            </w:r>
          </w:p>
          <w:p w:rsidR="00000000" w:rsidDel="00000000" w:rsidP="00000000" w:rsidRDefault="00000000" w:rsidRPr="00000000" w14:paraId="00000150">
            <w:pPr>
              <w:widowControl w:val="0"/>
              <w:spacing w:after="120" w:lineRule="auto"/>
              <w:jc w:val="both"/>
              <w:rPr>
                <w:sz w:val="18"/>
                <w:szCs w:val="18"/>
              </w:rPr>
            </w:pPr>
            <w:r w:rsidDel="00000000" w:rsidR="00000000" w:rsidRPr="00000000">
              <w:rPr>
                <w:sz w:val="18"/>
                <w:szCs w:val="18"/>
                <w:rtl w:val="0"/>
              </w:rPr>
              <w:t xml:space="preserve">CCL2</w:t>
            </w:r>
          </w:p>
          <w:p w:rsidR="00000000" w:rsidDel="00000000" w:rsidP="00000000" w:rsidRDefault="00000000" w:rsidRPr="00000000" w14:paraId="00000151">
            <w:pPr>
              <w:widowControl w:val="0"/>
              <w:spacing w:after="120" w:lineRule="auto"/>
              <w:jc w:val="both"/>
              <w:rPr>
                <w:sz w:val="18"/>
                <w:szCs w:val="18"/>
              </w:rPr>
            </w:pPr>
            <w:r w:rsidDel="00000000" w:rsidR="00000000" w:rsidRPr="00000000">
              <w:rPr>
                <w:sz w:val="18"/>
                <w:szCs w:val="18"/>
                <w:rtl w:val="0"/>
              </w:rPr>
              <w:t xml:space="preserve">CC1, CC2, CC3, CC4</w:t>
            </w:r>
          </w:p>
          <w:p w:rsidR="00000000" w:rsidDel="00000000" w:rsidP="00000000" w:rsidRDefault="00000000" w:rsidRPr="00000000" w14:paraId="00000152">
            <w:pPr>
              <w:widowControl w:val="0"/>
              <w:spacing w:after="120" w:lineRule="auto"/>
              <w:jc w:val="both"/>
              <w:rPr>
                <w:sz w:val="18"/>
                <w:szCs w:val="18"/>
              </w:rPr>
            </w:pPr>
            <w:r w:rsidDel="00000000" w:rsidR="00000000" w:rsidRPr="00000000">
              <w:rPr>
                <w:sz w:val="18"/>
                <w:szCs w:val="18"/>
                <w:rtl w:val="0"/>
              </w:rPr>
              <w:t xml:space="preserve">CE1</w:t>
            </w:r>
          </w:p>
          <w:p w:rsidR="00000000" w:rsidDel="00000000" w:rsidP="00000000" w:rsidRDefault="00000000" w:rsidRPr="00000000" w14:paraId="00000153">
            <w:pPr>
              <w:widowControl w:val="0"/>
              <w:spacing w:after="120" w:lineRule="auto"/>
              <w:jc w:val="both"/>
              <w:rPr>
                <w:sz w:val="18"/>
                <w:szCs w:val="18"/>
              </w:rPr>
            </w:pPr>
            <w:r w:rsidDel="00000000" w:rsidR="00000000" w:rsidRPr="00000000">
              <w:rPr>
                <w:sz w:val="18"/>
                <w:szCs w:val="18"/>
                <w:rtl w:val="0"/>
              </w:rPr>
              <w:t xml:space="preserve"> CCEC1</w:t>
            </w:r>
          </w:p>
        </w:tc>
        <w:tc>
          <w:tcPr/>
          <w:p w:rsidR="00000000" w:rsidDel="00000000" w:rsidP="00000000" w:rsidRDefault="00000000" w:rsidRPr="00000000" w14:paraId="00000154">
            <w:pPr>
              <w:widowControl w:val="0"/>
              <w:jc w:val="both"/>
              <w:rPr>
                <w:sz w:val="18"/>
                <w:szCs w:val="18"/>
              </w:rPr>
            </w:pPr>
            <w:r w:rsidDel="00000000" w:rsidR="00000000" w:rsidRPr="00000000">
              <w:rPr>
                <w:b w:val="1"/>
                <w:sz w:val="18"/>
                <w:szCs w:val="18"/>
                <w:rtl w:val="0"/>
              </w:rPr>
              <w:t xml:space="preserve">Competencia específica </w:t>
            </w:r>
            <w:r w:rsidDel="00000000" w:rsidR="00000000" w:rsidRPr="00000000">
              <w:rPr>
                <w:sz w:val="18"/>
                <w:szCs w:val="18"/>
                <w:rtl w:val="0"/>
              </w:rPr>
              <w:t xml:space="preserve">9</w:t>
            </w:r>
          </w:p>
          <w:p w:rsidR="00000000" w:rsidDel="00000000" w:rsidP="00000000" w:rsidRDefault="00000000" w:rsidRPr="00000000" w14:paraId="00000155">
            <w:pPr>
              <w:widowControl w:val="0"/>
              <w:jc w:val="both"/>
              <w:rPr>
                <w:sz w:val="18"/>
                <w:szCs w:val="18"/>
              </w:rPr>
            </w:pPr>
            <w:r w:rsidDel="00000000" w:rsidR="00000000" w:rsidRPr="00000000">
              <w:rPr>
                <w:sz w:val="18"/>
                <w:szCs w:val="18"/>
                <w:rtl w:val="0"/>
              </w:rPr>
              <w:t xml:space="preserve">Conocer y valorar la importancia de la seguridad integral ciudadana en la cultura de convivencia nacional e internacional, reconociendo la contribución del Estado, sus instituciones y otras entidades sociales a la ciudadanía global, a la paz, a la cooperación internacional, para promover la consecución de un mundo más seguro, solidario y justo. </w:t>
            </w:r>
          </w:p>
          <w:p w:rsidR="00000000" w:rsidDel="00000000" w:rsidP="00000000" w:rsidRDefault="00000000" w:rsidRPr="00000000" w14:paraId="00000156">
            <w:pPr>
              <w:widowControl w:val="0"/>
              <w:jc w:val="both"/>
              <w:rPr>
                <w:sz w:val="18"/>
                <w:szCs w:val="18"/>
              </w:rPr>
            </w:pPr>
            <w:r w:rsidDel="00000000" w:rsidR="00000000" w:rsidRPr="00000000">
              <w:rPr>
                <w:rtl w:val="0"/>
              </w:rPr>
            </w:r>
          </w:p>
        </w:tc>
        <w:tc>
          <w:tcPr/>
          <w:p w:rsidR="00000000" w:rsidDel="00000000" w:rsidP="00000000" w:rsidRDefault="00000000" w:rsidRPr="00000000" w14:paraId="00000157">
            <w:pPr>
              <w:widowControl w:val="0"/>
              <w:jc w:val="both"/>
              <w:rPr>
                <w:sz w:val="18"/>
                <w:szCs w:val="18"/>
              </w:rPr>
            </w:pPr>
            <w:r w:rsidDel="00000000" w:rsidR="00000000" w:rsidRPr="00000000">
              <w:rPr>
                <w:sz w:val="18"/>
                <w:szCs w:val="18"/>
                <w:rtl w:val="0"/>
              </w:rPr>
              <w:t xml:space="preserve">  9.1. Identificar e interpretar la conexión de España con los grandes procesos históricos de la Edad Media y Moderna, valorando lo que han supuesto para su evolución y señalando las aportaciones de sus habitantes a lo largo de la historia. </w:t>
            </w:r>
          </w:p>
          <w:p w:rsidR="00000000" w:rsidDel="00000000" w:rsidP="00000000" w:rsidRDefault="00000000" w:rsidRPr="00000000" w14:paraId="00000158">
            <w:pPr>
              <w:widowControl w:val="0"/>
              <w:jc w:val="both"/>
              <w:rPr>
                <w:sz w:val="18"/>
                <w:szCs w:val="18"/>
              </w:rPr>
            </w:pPr>
            <w:r w:rsidDel="00000000" w:rsidR="00000000" w:rsidRPr="00000000">
              <w:rPr>
                <w:rtl w:val="0"/>
              </w:rPr>
            </w:r>
          </w:p>
          <w:p w:rsidR="00000000" w:rsidDel="00000000" w:rsidP="00000000" w:rsidRDefault="00000000" w:rsidRPr="00000000" w14:paraId="00000159">
            <w:pPr>
              <w:widowControl w:val="0"/>
              <w:jc w:val="both"/>
              <w:rPr>
                <w:sz w:val="18"/>
                <w:szCs w:val="18"/>
              </w:rPr>
            </w:pPr>
            <w:r w:rsidDel="00000000" w:rsidR="00000000" w:rsidRPr="00000000">
              <w:rPr>
                <w:sz w:val="18"/>
                <w:szCs w:val="18"/>
                <w:rtl w:val="0"/>
              </w:rPr>
              <w:t xml:space="preserve">9.2. Interpretar desde la perspectiva del desarrollo sostenible y la ciudadanía global los principales desafíos demográficos, económicos y relativos a la convivencia del mundo actual, expresando la importancia de implicarse en la búsqueda de soluciones y en el modo de concretarlos desde su capacidad de acción tanto local como global, valorando la contribución del Estado, sus instituciones y las</w:t>
            </w:r>
            <w:r w:rsidDel="00000000" w:rsidR="00000000" w:rsidRPr="00000000">
              <w:rPr>
                <w:sz w:val="24"/>
                <w:szCs w:val="24"/>
                <w:rtl w:val="0"/>
              </w:rPr>
              <w:t xml:space="preserve"> </w:t>
            </w:r>
            <w:r w:rsidDel="00000000" w:rsidR="00000000" w:rsidRPr="00000000">
              <w:rPr>
                <w:sz w:val="18"/>
                <w:szCs w:val="18"/>
                <w:rtl w:val="0"/>
              </w:rPr>
              <w:t xml:space="preserve">asociaciones civiles en programas y misiones dirigidos por organismos nacionales e internacionales para el logro de la paz, la seguridad integral, la convivencia social y la cooperación entre los pueblos. </w:t>
            </w:r>
          </w:p>
          <w:p w:rsidR="00000000" w:rsidDel="00000000" w:rsidP="00000000" w:rsidRDefault="00000000" w:rsidRPr="00000000" w14:paraId="0000015A">
            <w:pPr>
              <w:widowControl w:val="0"/>
              <w:jc w:val="both"/>
              <w:rPr>
                <w:sz w:val="18"/>
                <w:szCs w:val="18"/>
              </w:rPr>
            </w:pPr>
            <w:r w:rsidDel="00000000" w:rsidR="00000000" w:rsidRPr="00000000">
              <w:rPr>
                <w:rtl w:val="0"/>
              </w:rPr>
            </w:r>
          </w:p>
          <w:p w:rsidR="00000000" w:rsidDel="00000000" w:rsidP="00000000" w:rsidRDefault="00000000" w:rsidRPr="00000000" w14:paraId="0000015B">
            <w:pPr>
              <w:widowControl w:val="0"/>
              <w:jc w:val="both"/>
              <w:rPr>
                <w:sz w:val="18"/>
                <w:szCs w:val="18"/>
              </w:rPr>
            </w:pPr>
            <w:r w:rsidDel="00000000" w:rsidR="00000000" w:rsidRPr="00000000">
              <w:rPr>
                <w:sz w:val="18"/>
                <w:szCs w:val="18"/>
                <w:rtl w:val="0"/>
              </w:rPr>
              <w:t xml:space="preserve">9.3. Identificar y situar en el mapa político los Estados y capitales de Europa. </w:t>
            </w:r>
          </w:p>
          <w:p w:rsidR="00000000" w:rsidDel="00000000" w:rsidP="00000000" w:rsidRDefault="00000000" w:rsidRPr="00000000" w14:paraId="0000015C">
            <w:pPr>
              <w:widowControl w:val="0"/>
              <w:jc w:val="both"/>
              <w:rPr>
                <w:sz w:val="18"/>
                <w:szCs w:val="18"/>
              </w:rPr>
            </w:pPr>
            <w:r w:rsidDel="00000000" w:rsidR="00000000" w:rsidRPr="00000000">
              <w:rPr>
                <w:rtl w:val="0"/>
              </w:rPr>
            </w:r>
          </w:p>
          <w:p w:rsidR="00000000" w:rsidDel="00000000" w:rsidP="00000000" w:rsidRDefault="00000000" w:rsidRPr="00000000" w14:paraId="0000015D">
            <w:pPr>
              <w:widowControl w:val="0"/>
              <w:jc w:val="both"/>
              <w:rPr>
                <w:sz w:val="18"/>
                <w:szCs w:val="18"/>
              </w:rPr>
            </w:pPr>
            <w:r w:rsidDel="00000000" w:rsidR="00000000" w:rsidRPr="00000000">
              <w:rPr>
                <w:sz w:val="18"/>
                <w:szCs w:val="18"/>
                <w:rtl w:val="0"/>
              </w:rPr>
              <w:t xml:space="preserve">9.4. Identificar y situar en el mapa político de España las comunidades autónomas, capitales y provincias, conociendo las diferentes formas de organización territorial administrativa.  </w:t>
            </w:r>
          </w:p>
        </w:tc>
        <w:tc>
          <w:tcPr/>
          <w:p w:rsidR="00000000" w:rsidDel="00000000" w:rsidP="00000000" w:rsidRDefault="00000000" w:rsidRPr="00000000" w14:paraId="0000015E">
            <w:pPr>
              <w:widowControl w:val="0"/>
              <w:numPr>
                <w:ilvl w:val="0"/>
                <w:numId w:val="10"/>
              </w:numPr>
              <w:ind w:left="720" w:hanging="360"/>
              <w:jc w:val="both"/>
              <w:rPr>
                <w:rFonts w:ascii="Calibri" w:cs="Calibri" w:eastAsia="Calibri" w:hAnsi="Calibri"/>
                <w:sz w:val="18"/>
                <w:szCs w:val="18"/>
              </w:rPr>
            </w:pPr>
            <w:r w:rsidDel="00000000" w:rsidR="00000000" w:rsidRPr="00000000">
              <w:rPr>
                <w:sz w:val="18"/>
                <w:szCs w:val="18"/>
                <w:rtl w:val="0"/>
              </w:rPr>
              <w:t xml:space="preserve">7. Geografía humana: demografía y urbanismo. </w:t>
            </w:r>
            <w:r w:rsidDel="00000000" w:rsidR="00000000" w:rsidRPr="00000000">
              <w:rPr>
                <w:rtl w:val="0"/>
              </w:rPr>
            </w:r>
          </w:p>
          <w:p w:rsidR="00000000" w:rsidDel="00000000" w:rsidP="00000000" w:rsidRDefault="00000000" w:rsidRPr="00000000" w14:paraId="0000015F">
            <w:pPr>
              <w:widowControl w:val="0"/>
              <w:numPr>
                <w:ilvl w:val="0"/>
                <w:numId w:val="10"/>
              </w:numPr>
              <w:ind w:left="720" w:hanging="360"/>
              <w:jc w:val="both"/>
              <w:rPr>
                <w:rFonts w:ascii="Calibri" w:cs="Calibri" w:eastAsia="Calibri" w:hAnsi="Calibri"/>
                <w:sz w:val="18"/>
                <w:szCs w:val="18"/>
              </w:rPr>
            </w:pPr>
            <w:r w:rsidDel="00000000" w:rsidR="00000000" w:rsidRPr="00000000">
              <w:rPr>
                <w:sz w:val="18"/>
                <w:szCs w:val="18"/>
                <w:rtl w:val="0"/>
              </w:rPr>
              <w:t xml:space="preserve">Retos del mundo actual</w:t>
            </w:r>
            <w:r w:rsidDel="00000000" w:rsidR="00000000" w:rsidRPr="00000000">
              <w:rPr>
                <w:rtl w:val="0"/>
              </w:rPr>
            </w:r>
          </w:p>
          <w:p w:rsidR="00000000" w:rsidDel="00000000" w:rsidP="00000000" w:rsidRDefault="00000000" w:rsidRPr="00000000" w14:paraId="00000160">
            <w:pPr>
              <w:widowControl w:val="0"/>
              <w:numPr>
                <w:ilvl w:val="0"/>
                <w:numId w:val="10"/>
              </w:numPr>
              <w:ind w:left="720" w:hanging="360"/>
              <w:jc w:val="both"/>
              <w:rPr>
                <w:rFonts w:ascii="Calibri" w:cs="Calibri" w:eastAsia="Calibri" w:hAnsi="Calibri"/>
                <w:sz w:val="18"/>
                <w:szCs w:val="18"/>
              </w:rPr>
            </w:pPr>
            <w:r w:rsidDel="00000000" w:rsidR="00000000" w:rsidRPr="00000000">
              <w:rPr>
                <w:sz w:val="18"/>
                <w:szCs w:val="18"/>
                <w:rtl w:val="0"/>
              </w:rPr>
              <w:t xml:space="preserve">La Edad Media y la Edad Moderna</w:t>
            </w:r>
            <w:r w:rsidDel="00000000" w:rsidR="00000000" w:rsidRPr="00000000">
              <w:rPr>
                <w:rtl w:val="0"/>
              </w:rPr>
            </w:r>
          </w:p>
          <w:p w:rsidR="00000000" w:rsidDel="00000000" w:rsidP="00000000" w:rsidRDefault="00000000" w:rsidRPr="00000000" w14:paraId="00000161">
            <w:pPr>
              <w:widowControl w:val="0"/>
              <w:numPr>
                <w:ilvl w:val="0"/>
                <w:numId w:val="10"/>
              </w:numPr>
              <w:ind w:left="720" w:hanging="360"/>
              <w:jc w:val="both"/>
              <w:rPr>
                <w:rFonts w:ascii="Calibri" w:cs="Calibri" w:eastAsia="Calibri" w:hAnsi="Calibri"/>
                <w:sz w:val="18"/>
                <w:szCs w:val="18"/>
              </w:rPr>
            </w:pPr>
            <w:r w:rsidDel="00000000" w:rsidR="00000000" w:rsidRPr="00000000">
              <w:rPr>
                <w:sz w:val="18"/>
                <w:szCs w:val="18"/>
                <w:rtl w:val="0"/>
              </w:rPr>
              <w:t xml:space="preserve">Territorios y sociedades</w:t>
            </w:r>
            <w:r w:rsidDel="00000000" w:rsidR="00000000" w:rsidRPr="00000000">
              <w:rPr>
                <w:rtl w:val="0"/>
              </w:rPr>
            </w:r>
          </w:p>
          <w:p w:rsidR="00000000" w:rsidDel="00000000" w:rsidP="00000000" w:rsidRDefault="00000000" w:rsidRPr="00000000" w14:paraId="00000162">
            <w:pPr>
              <w:widowControl w:val="0"/>
              <w:numPr>
                <w:ilvl w:val="0"/>
                <w:numId w:val="10"/>
              </w:numPr>
              <w:ind w:left="720" w:hanging="360"/>
              <w:jc w:val="both"/>
              <w:rPr>
                <w:rFonts w:ascii="Calibri" w:cs="Calibri" w:eastAsia="Calibri" w:hAnsi="Calibri"/>
                <w:sz w:val="18"/>
                <w:szCs w:val="18"/>
              </w:rPr>
            </w:pPr>
            <w:r w:rsidDel="00000000" w:rsidR="00000000" w:rsidRPr="00000000">
              <w:rPr>
                <w:sz w:val="18"/>
                <w:szCs w:val="18"/>
                <w:rtl w:val="0"/>
              </w:rPr>
              <w:t xml:space="preserve">Compromiso cívico</w:t>
            </w:r>
            <w:r w:rsidDel="00000000" w:rsidR="00000000" w:rsidRPr="00000000">
              <w:rPr>
                <w:rtl w:val="0"/>
              </w:rPr>
            </w:r>
          </w:p>
        </w:tc>
      </w:tr>
    </w:tbl>
    <w:p w:rsidR="00000000" w:rsidDel="00000000" w:rsidP="00000000" w:rsidRDefault="00000000" w:rsidRPr="00000000" w14:paraId="00000163">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4">
      <w:pPr>
        <w:widowControl w:val="0"/>
        <w:spacing w:after="120" w:before="120" w:lineRule="auto"/>
        <w:jc w:val="both"/>
        <w:rPr>
          <w:rFonts w:ascii="Calibri" w:cs="Calibri" w:eastAsia="Calibri" w:hAnsi="Calibri"/>
          <w:sz w:val="24"/>
          <w:szCs w:val="24"/>
          <w:highlight w:val="yellow"/>
        </w:rPr>
        <w:sectPr>
          <w:type w:val="nextPage"/>
          <w:pgSz w:h="11907" w:w="16840" w:orient="landscape"/>
          <w:pgMar w:bottom="1134" w:top="1134" w:left="1134" w:right="1134" w:header="510" w:footer="510"/>
          <w:titlePg w:val="1"/>
        </w:sectPr>
      </w:pPr>
      <w:r w:rsidDel="00000000" w:rsidR="00000000" w:rsidRPr="00000000">
        <w:rPr>
          <w:rtl w:val="0"/>
        </w:rPr>
      </w:r>
    </w:p>
    <w:p w:rsidR="00000000" w:rsidDel="00000000" w:rsidP="00000000" w:rsidRDefault="00000000" w:rsidRPr="00000000" w14:paraId="00000165">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60" w:before="240" w:line="240" w:lineRule="auto"/>
        <w:ind w:left="708" w:right="0" w:hanging="708"/>
        <w:jc w:val="both"/>
        <w:rPr>
          <w:rFonts w:ascii="Arial" w:cs="Arial" w:eastAsia="Arial" w:hAnsi="Arial"/>
          <w:b w:val="1"/>
          <w:i w:val="0"/>
          <w:smallCaps w:val="0"/>
          <w:strike w:val="0"/>
          <w:color w:val="000000"/>
          <w:sz w:val="28"/>
          <w:szCs w:val="28"/>
          <w:u w:val="none"/>
          <w:shd w:fill="auto" w:val="clear"/>
          <w:vertAlign w:val="baseline"/>
        </w:rPr>
      </w:pPr>
      <w:bookmarkStart w:colFirst="0" w:colLast="0" w:name="_heading=h.tyjcwt" w:id="8"/>
      <w:bookmarkEnd w:id="8"/>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EVALUACIÓN</w:t>
      </w:r>
    </w:p>
    <w:p w:rsidR="00000000" w:rsidDel="00000000" w:rsidP="00000000" w:rsidRDefault="00000000" w:rsidRPr="00000000" w14:paraId="00000166">
      <w:pPr>
        <w:widowControl w:val="0"/>
        <w:spacing w:after="120" w:before="120" w:lineRule="auto"/>
        <w:ind w:left="70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aplicarán los procedimientos y criterios de evaluación y calificación establecidos en los diferentes bloques de contenidos.</w:t>
      </w:r>
    </w:p>
    <w:p w:rsidR="00000000" w:rsidDel="00000000" w:rsidP="00000000" w:rsidRDefault="00000000" w:rsidRPr="00000000" w14:paraId="00000167">
      <w:pPr>
        <w:keepNext w:val="1"/>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709" w:right="0" w:firstLine="0"/>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f7pbc89a2nsk" w:id="9"/>
      <w:bookmarkEnd w:id="9"/>
      <w:r w:rsidDel="00000000" w:rsidR="00000000" w:rsidRPr="00000000">
        <w:rPr>
          <w:rtl w:val="0"/>
        </w:rPr>
      </w:r>
    </w:p>
    <w:p w:rsidR="00000000" w:rsidDel="00000000" w:rsidP="00000000" w:rsidRDefault="00000000" w:rsidRPr="00000000" w14:paraId="000001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tsvv1lm0fgbg" w:id="10"/>
      <w:bookmarkEnd w:id="10"/>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2.1. Instrumentos de evaluación</w:t>
      </w:r>
    </w:p>
    <w:p w:rsidR="00000000" w:rsidDel="00000000" w:rsidP="00000000" w:rsidRDefault="00000000" w:rsidRPr="00000000" w14:paraId="00000169">
      <w:pPr>
        <w:spacing w:after="60" w:before="240" w:lineRule="auto"/>
        <w:ind w:left="862" w:hanging="578"/>
        <w:jc w:val="both"/>
        <w:rPr>
          <w:b w:val="1"/>
          <w:sz w:val="24"/>
          <w:szCs w:val="24"/>
          <w:u w:val="single"/>
        </w:rPr>
      </w:pPr>
      <w:r w:rsidDel="00000000" w:rsidR="00000000" w:rsidRPr="00000000">
        <w:rPr>
          <w:b w:val="1"/>
          <w:sz w:val="24"/>
          <w:szCs w:val="24"/>
          <w:u w:val="single"/>
          <w:rtl w:val="0"/>
        </w:rPr>
        <w:t xml:space="preserve">Procedimientos e instrumentos de evaluación</w:t>
      </w:r>
    </w:p>
    <w:p w:rsidR="00000000" w:rsidDel="00000000" w:rsidP="00000000" w:rsidRDefault="00000000" w:rsidRPr="00000000" w14:paraId="0000016A">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instrumentos de evaluación, están directamente relacionados con las competencias específicas, los criterios de evaluación asociados a ellas y los saberes básicos. Serán diversos y conocidos por el alumnado.</w:t>
      </w:r>
    </w:p>
    <w:p w:rsidR="00000000" w:rsidDel="00000000" w:rsidP="00000000" w:rsidRDefault="00000000" w:rsidRPr="00000000" w14:paraId="0000016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C">
      <w:pPr>
        <w:numPr>
          <w:ilvl w:val="0"/>
          <w:numId w:val="1"/>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Observación sistemática</w:t>
      </w:r>
      <w:r w:rsidDel="00000000" w:rsidR="00000000" w:rsidRPr="00000000">
        <w:rPr>
          <w:rtl w:val="0"/>
        </w:rPr>
      </w:r>
    </w:p>
    <w:p w:rsidR="00000000" w:rsidDel="00000000" w:rsidP="00000000" w:rsidRDefault="00000000" w:rsidRPr="00000000" w14:paraId="0000016D">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Escala de observación.</w:t>
      </w:r>
    </w:p>
    <w:p w:rsidR="00000000" w:rsidDel="00000000" w:rsidP="00000000" w:rsidRDefault="00000000" w:rsidRPr="00000000" w14:paraId="0000016E">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Registro personal o porfolio</w:t>
      </w:r>
    </w:p>
    <w:p w:rsidR="00000000" w:rsidDel="00000000" w:rsidP="00000000" w:rsidRDefault="00000000" w:rsidRPr="00000000" w14:paraId="0000016F">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70">
      <w:pPr>
        <w:numPr>
          <w:ilvl w:val="0"/>
          <w:numId w:val="1"/>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Evaluación de las producciones de los alumnos mediante rúbricas</w:t>
      </w:r>
      <w:r w:rsidDel="00000000" w:rsidR="00000000" w:rsidRPr="00000000">
        <w:rPr>
          <w:rtl w:val="0"/>
        </w:rPr>
      </w:r>
    </w:p>
    <w:p w:rsidR="00000000" w:rsidDel="00000000" w:rsidP="00000000" w:rsidRDefault="00000000" w:rsidRPr="00000000" w14:paraId="00000171">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Monografías.</w:t>
      </w:r>
    </w:p>
    <w:p w:rsidR="00000000" w:rsidDel="00000000" w:rsidP="00000000" w:rsidRDefault="00000000" w:rsidRPr="00000000" w14:paraId="00000172">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Resúmenes.</w:t>
      </w:r>
    </w:p>
    <w:p w:rsidR="00000000" w:rsidDel="00000000" w:rsidP="00000000" w:rsidRDefault="00000000" w:rsidRPr="00000000" w14:paraId="00000173">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Presentaciones orales</w:t>
      </w:r>
    </w:p>
    <w:p w:rsidR="00000000" w:rsidDel="00000000" w:rsidP="00000000" w:rsidRDefault="00000000" w:rsidRPr="00000000" w14:paraId="00000174">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Trabajos de aplicación y síntesis.</w:t>
      </w:r>
    </w:p>
    <w:p w:rsidR="00000000" w:rsidDel="00000000" w:rsidP="00000000" w:rsidRDefault="00000000" w:rsidRPr="00000000" w14:paraId="00000175">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Productos audiovisuales</w:t>
      </w:r>
    </w:p>
    <w:p w:rsidR="00000000" w:rsidDel="00000000" w:rsidP="00000000" w:rsidRDefault="00000000" w:rsidRPr="00000000" w14:paraId="00000176">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Cuaderno de clase.</w:t>
      </w:r>
    </w:p>
    <w:p w:rsidR="00000000" w:rsidDel="00000000" w:rsidP="00000000" w:rsidRDefault="00000000" w:rsidRPr="00000000" w14:paraId="00000177">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Textos escritos.</w:t>
      </w:r>
    </w:p>
    <w:p w:rsidR="00000000" w:rsidDel="00000000" w:rsidP="00000000" w:rsidRDefault="00000000" w:rsidRPr="00000000" w14:paraId="00000178">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Debates.</w:t>
      </w:r>
    </w:p>
    <w:p w:rsidR="00000000" w:rsidDel="00000000" w:rsidP="00000000" w:rsidRDefault="00000000" w:rsidRPr="00000000" w14:paraId="00000179">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Puestas en común.</w:t>
      </w:r>
    </w:p>
    <w:p w:rsidR="00000000" w:rsidDel="00000000" w:rsidP="00000000" w:rsidRDefault="00000000" w:rsidRPr="00000000" w14:paraId="0000017A">
      <w:pPr>
        <w:tabs>
          <w:tab w:val="left" w:leader="none" w:pos="-720"/>
        </w:tabs>
        <w:ind w:left="144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7B">
      <w:pPr>
        <w:numPr>
          <w:ilvl w:val="0"/>
          <w:numId w:val="1"/>
        </w:numPr>
        <w:tabs>
          <w:tab w:val="left" w:leader="none" w:pos="-720"/>
        </w:tabs>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b w:val="1"/>
          <w:sz w:val="24"/>
          <w:szCs w:val="24"/>
          <w:highlight w:val="white"/>
          <w:rtl w:val="0"/>
        </w:rPr>
        <w:t xml:space="preserve">Pruebas competenciales</w:t>
      </w:r>
      <w:r w:rsidDel="00000000" w:rsidR="00000000" w:rsidRPr="00000000">
        <w:rPr>
          <w:rtl w:val="0"/>
        </w:rPr>
      </w:r>
    </w:p>
    <w:p w:rsidR="00000000" w:rsidDel="00000000" w:rsidP="00000000" w:rsidRDefault="00000000" w:rsidRPr="00000000" w14:paraId="0000017C">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Objetivas</w:t>
      </w:r>
    </w:p>
    <w:p w:rsidR="00000000" w:rsidDel="00000000" w:rsidP="00000000" w:rsidRDefault="00000000" w:rsidRPr="00000000" w14:paraId="0000017D">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Abiertas</w:t>
      </w:r>
    </w:p>
    <w:p w:rsidR="00000000" w:rsidDel="00000000" w:rsidP="00000000" w:rsidRDefault="00000000" w:rsidRPr="00000000" w14:paraId="0000017E">
      <w:pPr>
        <w:numPr>
          <w:ilvl w:val="1"/>
          <w:numId w:val="1"/>
        </w:numPr>
        <w:tabs>
          <w:tab w:val="left" w:leader="none" w:pos="-720"/>
        </w:tabs>
        <w:ind w:left="144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Resolución de ejercicios</w:t>
      </w:r>
    </w:p>
    <w:p w:rsidR="00000000" w:rsidDel="00000000" w:rsidP="00000000" w:rsidRDefault="00000000" w:rsidRPr="00000000" w14:paraId="0000017F">
      <w:pPr>
        <w:tabs>
          <w:tab w:val="left" w:leader="none" w:pos="-720"/>
        </w:tabs>
        <w:jc w:val="both"/>
        <w:rPr>
          <w:rFonts w:ascii="Calibri" w:cs="Calibri" w:eastAsia="Calibri" w:hAnsi="Calibri"/>
        </w:rPr>
      </w:pPr>
      <w:r w:rsidDel="00000000" w:rsidR="00000000" w:rsidRPr="00000000">
        <w:rPr>
          <w:rtl w:val="0"/>
        </w:rPr>
      </w:r>
    </w:p>
    <w:p w:rsidR="00000000" w:rsidDel="00000000" w:rsidP="00000000" w:rsidRDefault="00000000" w:rsidRPr="00000000" w14:paraId="0000018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vhypgr7yq1i6" w:id="11"/>
      <w:bookmarkEnd w:id="11"/>
      <w:r w:rsidDel="00000000" w:rsidR="00000000" w:rsidRPr="00000000">
        <w:rPr>
          <w:rtl w:val="0"/>
        </w:rPr>
      </w:r>
    </w:p>
    <w:p w:rsidR="00000000" w:rsidDel="00000000" w:rsidP="00000000" w:rsidRDefault="00000000" w:rsidRPr="00000000" w14:paraId="0000018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n7x2g6oh2tkf" w:id="12"/>
      <w:bookmarkEnd w:id="12"/>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2.2. Criterios de calificación</w:t>
      </w:r>
    </w:p>
    <w:p w:rsidR="00000000" w:rsidDel="00000000" w:rsidP="00000000" w:rsidRDefault="00000000" w:rsidRPr="00000000" w14:paraId="0000018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criterios de calificación para cada evaluación serán los siguientes:</w:t>
      </w:r>
    </w:p>
    <w:p w:rsidR="00000000" w:rsidDel="00000000" w:rsidP="00000000" w:rsidRDefault="00000000" w:rsidRPr="00000000" w14:paraId="0000018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5">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Trabajo de clase, evaluado mediante rúbricas: 20%</w:t>
      </w:r>
    </w:p>
    <w:p w:rsidR="00000000" w:rsidDel="00000000" w:rsidP="00000000" w:rsidRDefault="00000000" w:rsidRPr="00000000" w14:paraId="00000186">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Proyectos y/o trabajos de investigación (situaciones de aprendizaje), evaluados mediante rúbricas: 20%</w:t>
      </w:r>
    </w:p>
    <w:p w:rsidR="00000000" w:rsidDel="00000000" w:rsidP="00000000" w:rsidRDefault="00000000" w:rsidRPr="00000000" w14:paraId="00000187">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Localización geográfica (mapas): 10%</w:t>
      </w:r>
    </w:p>
    <w:p w:rsidR="00000000" w:rsidDel="00000000" w:rsidP="00000000" w:rsidRDefault="00000000" w:rsidRPr="00000000" w14:paraId="00000188">
      <w:pPr>
        <w:numPr>
          <w:ilvl w:val="0"/>
          <w:numId w:val="8"/>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Pruebas escritas: 50%</w:t>
      </w:r>
    </w:p>
    <w:p w:rsidR="00000000" w:rsidDel="00000000" w:rsidP="00000000" w:rsidRDefault="00000000" w:rsidRPr="00000000" w14:paraId="00000189">
      <w:pPr>
        <w:ind w:left="720" w:firstLine="0"/>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8A">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poder superar la evaluación será necesario que la nota media de las pruebas escritas sea mínimo de un 3,5</w:t>
      </w:r>
    </w:p>
    <w:p w:rsidR="00000000" w:rsidDel="00000000" w:rsidP="00000000" w:rsidRDefault="00000000" w:rsidRPr="00000000" w14:paraId="0000018B">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C">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algún alumno falta a un examen y el profesor considera que la falta se debe a una causa debidamente justificada, podrá realizar el examen posteriormente, en un día fijado por el docente al final del trimestre.</w:t>
      </w:r>
    </w:p>
    <w:p w:rsidR="00000000" w:rsidDel="00000000" w:rsidP="00000000" w:rsidRDefault="00000000" w:rsidRPr="00000000" w14:paraId="0000018D">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8E">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profesor lo sorprende copiando en una prueba escrita, esta se le calificará con 0 puntos.</w:t>
      </w:r>
    </w:p>
    <w:p w:rsidR="00000000" w:rsidDel="00000000" w:rsidP="00000000" w:rsidRDefault="00000000" w:rsidRPr="00000000" w14:paraId="0000018F">
      <w:pPr>
        <w:ind w:left="720" w:firstLine="72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0">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calificación de los distintos instrumentos de evaluación disponemos de numerosas rúbricas diseñadas para la evaluación del cuaderno, exposiciones orales, elaboración y presentación de trabajos escritos que los profesores irán modificando y adaptando y que los alumnos conocerán previamente para de ese modo sepan qué aspectos deben tener en cuenta al realizar las tareas.</w:t>
      </w:r>
    </w:p>
    <w:p w:rsidR="00000000" w:rsidDel="00000000" w:rsidP="00000000" w:rsidRDefault="00000000" w:rsidRPr="00000000" w14:paraId="0000019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obtener la nota final de la asignatura en junio se promediarán las notas obtenidas en las tres evaluaciones. Si el resultado de este promedio es 5 o más, se considerará superada la asignatura. </w:t>
      </w:r>
    </w:p>
    <w:p w:rsidR="00000000" w:rsidDel="00000000" w:rsidP="00000000" w:rsidRDefault="00000000" w:rsidRPr="00000000" w14:paraId="0000019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4">
      <w:pPr>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Si algún alumno a lo largo del curso tuviese que faltar a clase durante un período largo por causas debidamente justificadas (hospitalización, operación, enfermedad.) se establecerá un sistema de evaluación alternativo que se adecue a sus circunstancias particulares. El sistema de evaluación alternativa se decidirá en una reunión departamental y se informará de él al alumno afectado.</w:t>
      </w:r>
      <w:r w:rsidDel="00000000" w:rsidR="00000000" w:rsidRPr="00000000">
        <w:rPr>
          <w:rtl w:val="0"/>
        </w:rPr>
      </w:r>
    </w:p>
    <w:p w:rsidR="00000000" w:rsidDel="00000000" w:rsidP="00000000" w:rsidRDefault="00000000" w:rsidRPr="00000000" w14:paraId="00000195">
      <w:pPr>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9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hdgtfjxg3n26" w:id="13"/>
      <w:bookmarkEnd w:id="13"/>
      <w:r w:rsidDel="00000000" w:rsidR="00000000" w:rsidRPr="00000000">
        <w:rPr>
          <w:rtl w:val="0"/>
        </w:rPr>
      </w:r>
    </w:p>
    <w:p w:rsidR="00000000" w:rsidDel="00000000" w:rsidP="00000000" w:rsidRDefault="00000000" w:rsidRPr="00000000" w14:paraId="0000019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csli976n6ecx" w:id="14"/>
      <w:bookmarkEnd w:id="14"/>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2.3. Recuperación de evaluaciones pendientes</w:t>
      </w:r>
    </w:p>
    <w:p w:rsidR="00000000" w:rsidDel="00000000" w:rsidP="00000000" w:rsidRDefault="00000000" w:rsidRPr="00000000" w14:paraId="0000019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9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un alumno suspende alguna de las evaluaciones, podrá repetir las actividades o el examen, pero no ambos a la vez. La nota resultante será la de aplicar los porcentajes habituales, modificando la nota de la parte que se realiza.</w:t>
      </w:r>
    </w:p>
    <w:p w:rsidR="00000000" w:rsidDel="00000000" w:rsidP="00000000" w:rsidRDefault="00000000" w:rsidRPr="00000000" w14:paraId="0000019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al realizar la media aritmética de las tres evaluaciones, una vez realizadas las pruebas de recuperación y actualizada la nota, el promedio  es 5 o más, se considerará superada la asignatura. </w:t>
      </w:r>
    </w:p>
    <w:p w:rsidR="00000000" w:rsidDel="00000000" w:rsidP="00000000" w:rsidRDefault="00000000" w:rsidRPr="00000000" w14:paraId="0000019B">
      <w:pPr>
        <w:spacing w:after="240" w:before="240" w:lineRule="auto"/>
        <w:jc w:val="both"/>
        <w:rPr>
          <w:rFonts w:ascii="Calibri" w:cs="Calibri" w:eastAsia="Calibri" w:hAnsi="Calibri"/>
        </w:rPr>
      </w:pPr>
      <w:r w:rsidDel="00000000" w:rsidR="00000000" w:rsidRPr="00000000">
        <w:rPr>
          <w:rFonts w:ascii="Calibri" w:cs="Calibri" w:eastAsia="Calibri" w:hAnsi="Calibri"/>
          <w:sz w:val="24"/>
          <w:szCs w:val="24"/>
          <w:rtl w:val="0"/>
        </w:rPr>
        <w:t xml:space="preserve">No habrá recuperación final de la materia.</w:t>
      </w:r>
      <w:r w:rsidDel="00000000" w:rsidR="00000000" w:rsidRPr="00000000">
        <w:rPr>
          <w:rtl w:val="0"/>
        </w:rPr>
      </w:r>
    </w:p>
    <w:p w:rsidR="00000000" w:rsidDel="00000000" w:rsidP="00000000" w:rsidRDefault="00000000" w:rsidRPr="00000000" w14:paraId="0000019C">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D">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E">
      <w:pPr>
        <w:ind w:left="141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16" w:right="0" w:hanging="708"/>
        <w:jc w:val="both"/>
        <w:rPr>
          <w:rFonts w:ascii="Arial" w:cs="Arial" w:eastAsia="Arial" w:hAnsi="Arial"/>
          <w:b w:val="1"/>
          <w:i w:val="1"/>
          <w:smallCaps w:val="0"/>
          <w:strike w:val="0"/>
          <w:color w:val="000000"/>
          <w:sz w:val="24"/>
          <w:szCs w:val="24"/>
          <w:u w:val="none"/>
          <w:shd w:fill="auto" w:val="clear"/>
          <w:vertAlign w:val="baseline"/>
        </w:rPr>
      </w:pPr>
      <w:bookmarkStart w:colFirst="0" w:colLast="0" w:name="_heading=h.sgs7bns6r34u" w:id="15"/>
      <w:bookmarkEnd w:id="15"/>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2.4. Sistema de recuperación de materias pendientes</w:t>
      </w:r>
    </w:p>
    <w:p w:rsidR="00000000" w:rsidDel="00000000" w:rsidP="00000000" w:rsidRDefault="00000000" w:rsidRPr="00000000" w14:paraId="000001A0">
      <w:pPr>
        <w:spacing w:after="240" w:before="240"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Los estudiantes que hayan suspendido la materia de 2º ESO  y estén en cursos superiores deben alcanzar una calificación final igual o superior a cinco para superarla. Existen dos posibles vías para conseguirlo:</w:t>
      </w:r>
    </w:p>
    <w:p w:rsidR="00000000" w:rsidDel="00000000" w:rsidP="00000000" w:rsidRDefault="00000000" w:rsidRPr="00000000" w14:paraId="000001A1">
      <w:pPr>
        <w:numPr>
          <w:ilvl w:val="0"/>
          <w:numId w:val="9"/>
        </w:numPr>
        <w:spacing w:after="240" w:befor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En caso de aprobar la primera evaluación de la materia de Geografía e Historia del presente curso, se considerará que están progresando en el desarrollo de las competencias requeridas, es decir, están adquiriendo las habilidades que no lograron adquirir al finalizar el curso anterior. Esta evaluación representaría el 50% de la calificación final. El otro 50% de la calificación se basa en la realización de un trabajo  que deberán presentar.</w:t>
      </w:r>
    </w:p>
    <w:p w:rsidR="00000000" w:rsidDel="00000000" w:rsidP="00000000" w:rsidRDefault="00000000" w:rsidRPr="00000000" w14:paraId="000001A2">
      <w:pPr>
        <w:spacing w:after="240" w:before="240" w:lineRule="auto"/>
        <w:ind w:left="72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1A3">
      <w:pPr>
        <w:numPr>
          <w:ilvl w:val="0"/>
          <w:numId w:val="9"/>
        </w:numPr>
        <w:spacing w:after="240" w:before="240" w:lineRule="auto"/>
        <w:ind w:left="720" w:hanging="360"/>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Sin embargo, si los estudiantes no aprueban la primera evaluación de la materia de Geografía e Historia del presente curso, se entenderá que no están avanzando adecuadamente en el desarrollo de las competencias requeridas, es decir, no están adquiriendo las habilidades que tampoco lograron adquirir al finalizar el curso anterior. En este caso, deberán elaborar un trabajo y serán examinados al regresar de las vacaciones de Semana Santa sobre los contenidos de este trabajo. La calificación final se determinará considerando un 50% del trabajo y un 50% del examen.</w:t>
      </w:r>
    </w:p>
    <w:p w:rsidR="00000000" w:rsidDel="00000000" w:rsidP="00000000" w:rsidRDefault="00000000" w:rsidRPr="00000000" w14:paraId="000001A4">
      <w:pPr>
        <w:keepNext w:val="1"/>
        <w:keepLines w:val="0"/>
        <w:pageBreakBefore w:val="0"/>
        <w:widowControl w:val="1"/>
        <w:pBdr>
          <w:top w:space="0" w:sz="0" w:val="nil"/>
          <w:left w:space="0" w:sz="0" w:val="nil"/>
          <w:bottom w:space="0" w:sz="0" w:val="nil"/>
          <w:right w:space="0" w:sz="0" w:val="nil"/>
          <w:between w:space="0" w:sz="0" w:val="nil"/>
        </w:pBdr>
        <w:shd w:fill="auto" w:val="clear"/>
        <w:spacing w:after="60" w:before="240" w:line="240" w:lineRule="auto"/>
        <w:ind w:left="0" w:right="0" w:firstLine="0"/>
        <w:jc w:val="both"/>
        <w:rPr>
          <w:rFonts w:ascii="Calibri" w:cs="Calibri" w:eastAsia="Calibri" w:hAnsi="Calibri"/>
          <w:b w:val="1"/>
          <w:i w:val="1"/>
          <w:sz w:val="24"/>
          <w:szCs w:val="24"/>
        </w:rPr>
      </w:pPr>
      <w:bookmarkStart w:colFirst="0" w:colLast="0" w:name="_heading=h.kl77j8dfyz3a" w:id="16"/>
      <w:bookmarkEnd w:id="16"/>
      <w:r w:rsidDel="00000000" w:rsidR="00000000" w:rsidRPr="00000000">
        <w:rPr>
          <w:rtl w:val="0"/>
        </w:rPr>
      </w:r>
    </w:p>
    <w:p w:rsidR="00000000" w:rsidDel="00000000" w:rsidP="00000000" w:rsidRDefault="00000000" w:rsidRPr="00000000" w14:paraId="000001A5">
      <w:pPr>
        <w:ind w:left="0" w:firstLine="0"/>
        <w:jc w:val="both"/>
        <w:rPr>
          <w:rFonts w:ascii="Calibri" w:cs="Calibri" w:eastAsia="Calibri" w:hAnsi="Calibri"/>
        </w:rPr>
      </w:pPr>
      <w:r w:rsidDel="00000000" w:rsidR="00000000" w:rsidRPr="00000000">
        <w:rPr>
          <w:rtl w:val="0"/>
        </w:rPr>
      </w:r>
    </w:p>
    <w:sectPr>
      <w:type w:val="nextPage"/>
      <w:pgSz w:h="16840" w:w="11907" w:orient="portrait"/>
      <w:pgMar w:bottom="567" w:top="567" w:left="1134" w:right="1134" w:header="510"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omic Sans MS"/>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567" w:right="141"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IES JOSEFINA ALDECOA. </w:t>
      <w:tab/>
    </w:r>
    <w:r w:rsidDel="00000000" w:rsidR="00000000" w:rsidRPr="00000000">
      <w:rPr>
        <w:sz w:val="18"/>
        <w:szCs w:val="18"/>
        <w:rtl w:val="0"/>
      </w:rPr>
      <w:t xml:space="preserve">Geografía e Historia (2º de ESO)</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ab/>
      <w:t xml:space="preserve">Pg.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de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Comic Sans MS" w:cs="Comic Sans MS" w:eastAsia="Comic Sans MS" w:hAnsi="Comic Sans M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08" w:hanging="708"/>
      </w:pPr>
      <w:rPr/>
    </w:lvl>
    <w:lvl w:ilvl="1">
      <w:start w:val="1"/>
      <w:numFmt w:val="decimal"/>
      <w:lvlText w:val="%1.%2."/>
      <w:lvlJc w:val="left"/>
      <w:pPr>
        <w:ind w:left="1416" w:hanging="708"/>
      </w:pPr>
      <w:rPr/>
    </w:lvl>
    <w:lvl w:ilvl="2">
      <w:start w:val="1"/>
      <w:numFmt w:val="decimal"/>
      <w:lvlText w:val="%1.%2.%3."/>
      <w:lvlJc w:val="left"/>
      <w:pPr>
        <w:ind w:left="2124" w:hanging="707.9999999999998"/>
      </w:pPr>
      <w:rPr>
        <w:b w:val="0"/>
      </w:rPr>
    </w:lvl>
    <w:lvl w:ilvl="3">
      <w:start w:val="1"/>
      <w:numFmt w:val="decimal"/>
      <w:lvlText w:val="%1.%2.%3.%4."/>
      <w:lvlJc w:val="left"/>
      <w:pPr>
        <w:ind w:left="2832" w:hanging="708"/>
      </w:pPr>
      <w:rPr/>
    </w:lvl>
    <w:lvl w:ilvl="4">
      <w:start w:val="1"/>
      <w:numFmt w:val="decimal"/>
      <w:lvlText w:val="%1.%2.%3.%4.%5."/>
      <w:lvlJc w:val="left"/>
      <w:pPr>
        <w:ind w:left="3540" w:hanging="708"/>
      </w:pPr>
      <w:rPr/>
    </w:lvl>
    <w:lvl w:ilvl="5">
      <w:start w:val="1"/>
      <w:numFmt w:val="decimal"/>
      <w:lvlText w:val="%1.%2.%3.%4.%5.%6."/>
      <w:lvlJc w:val="left"/>
      <w:pPr>
        <w:ind w:left="4248" w:hanging="708"/>
      </w:pPr>
      <w:rPr/>
    </w:lvl>
    <w:lvl w:ilvl="6">
      <w:start w:val="1"/>
      <w:numFmt w:val="decimal"/>
      <w:lvlText w:val="%1.%2.%3.%4.%5.%6.%7."/>
      <w:lvlJc w:val="left"/>
      <w:pPr>
        <w:ind w:left="4956" w:hanging="708"/>
      </w:pPr>
      <w:rPr/>
    </w:lvl>
    <w:lvl w:ilvl="7">
      <w:start w:val="1"/>
      <w:numFmt w:val="decimal"/>
      <w:lvlText w:val="%1.%2.%3.%4.%5.%6.%7.%8."/>
      <w:lvlJc w:val="left"/>
      <w:pPr>
        <w:ind w:left="5664" w:hanging="708"/>
      </w:pPr>
      <w:rPr/>
    </w:lvl>
    <w:lvl w:ilvl="8">
      <w:start w:val="1"/>
      <w:numFmt w:val="decimal"/>
      <w:lvlText w:val="%1.%2.%3.%4.%5.%6.%7.%8.%9."/>
      <w:lvlJc w:val="left"/>
      <w:pPr>
        <w:ind w:left="6372" w:hanging="707.9999999999991"/>
      </w:pPr>
      <w:rPr/>
    </w:lvl>
  </w:abstractNum>
  <w:abstractNum w:abstractNumId="14">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lvl>
    <w:lvl w:ilvl="1">
      <w:start w:val="5"/>
      <w:numFmt w:val="bullet"/>
      <w:lvlText w:val="-"/>
      <w:lvlJc w:val="left"/>
      <w:pPr>
        <w:ind w:left="1440" w:hanging="360"/>
      </w:pPr>
      <w:rPr>
        <w:rFonts w:ascii="Calibri" w:cs="Calibri" w:eastAsia="Calibri" w:hAnsi="Calibri"/>
      </w:rPr>
    </w:lvl>
    <w:lvl w:ilvl="2">
      <w:start w:val="1"/>
      <w:numFmt w:val="bullet"/>
      <w:lvlText w:val="●"/>
      <w:lvlJc w:val="left"/>
      <w:pPr>
        <w:ind w:left="2340" w:hanging="360"/>
      </w:pPr>
      <w:rPr>
        <w:rFonts w:ascii="Noto Sans Symbols" w:cs="Noto Sans Symbols" w:eastAsia="Noto Sans Symbols" w:hAnsi="Noto Sans Symbols"/>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720" w:hanging="360"/>
    </w:pPr>
    <w:rPr>
      <w:rFonts w:ascii="Arial" w:cs="Arial" w:eastAsia="Arial" w:hAnsi="Arial"/>
      <w:b w:val="1"/>
      <w:sz w:val="28"/>
      <w:szCs w:val="28"/>
    </w:rPr>
  </w:style>
  <w:style w:type="paragraph" w:styleId="Heading2">
    <w:name w:val="heading 2"/>
    <w:basedOn w:val="Normal"/>
    <w:next w:val="Normal"/>
    <w:pPr>
      <w:keepNext w:val="1"/>
      <w:ind w:left="1440" w:hanging="360"/>
    </w:pPr>
    <w:rPr>
      <w:rFonts w:ascii="Arial" w:cs="Arial" w:eastAsia="Arial" w:hAnsi="Arial"/>
      <w:b w:val="1"/>
      <w:i w:val="1"/>
      <w:sz w:val="24"/>
      <w:szCs w:val="24"/>
    </w:rPr>
  </w:style>
  <w:style w:type="paragraph" w:styleId="Heading3">
    <w:name w:val="heading 3"/>
    <w:basedOn w:val="Normal"/>
    <w:next w:val="Normal"/>
    <w:pPr>
      <w:keepNext w:val="1"/>
      <w:spacing w:after="60" w:before="240" w:lineRule="auto"/>
      <w:ind w:left="2340" w:hanging="360"/>
    </w:pPr>
    <w:rPr>
      <w:rFonts w:ascii="Arial" w:cs="Arial" w:eastAsia="Arial" w:hAnsi="Arial"/>
      <w:sz w:val="24"/>
      <w:szCs w:val="24"/>
    </w:rPr>
  </w:style>
  <w:style w:type="paragraph" w:styleId="Heading4">
    <w:name w:val="heading 4"/>
    <w:basedOn w:val="Normal"/>
    <w:next w:val="Normal"/>
    <w:pPr>
      <w:keepNext w:val="1"/>
      <w:spacing w:after="60" w:before="240" w:lineRule="auto"/>
      <w:ind w:left="2880" w:hanging="360"/>
    </w:pPr>
    <w:rPr>
      <w:rFonts w:ascii="Arial" w:cs="Arial" w:eastAsia="Arial" w:hAnsi="Arial"/>
      <w:sz w:val="22"/>
      <w:szCs w:val="22"/>
    </w:rPr>
  </w:style>
  <w:style w:type="paragraph" w:styleId="Heading5">
    <w:name w:val="heading 5"/>
    <w:basedOn w:val="Normal"/>
    <w:next w:val="Normal"/>
    <w:pPr>
      <w:spacing w:after="60" w:before="240" w:lineRule="auto"/>
      <w:ind w:left="3600" w:hanging="360"/>
    </w:pPr>
    <w:rPr>
      <w:rFonts w:ascii="Arial" w:cs="Arial" w:eastAsia="Arial" w:hAnsi="Arial"/>
      <w:sz w:val="22"/>
      <w:szCs w:val="22"/>
    </w:rPr>
  </w:style>
  <w:style w:type="paragraph" w:styleId="Heading6">
    <w:name w:val="heading 6"/>
    <w:basedOn w:val="Normal"/>
    <w:next w:val="Normal"/>
    <w:pPr>
      <w:spacing w:after="60" w:before="240" w:lineRule="auto"/>
      <w:ind w:left="4320" w:hanging="180"/>
    </w:pPr>
    <w:rPr>
      <w:i w:val="1"/>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Ttulo7">
    <w:name w:val="heading 7"/>
    <w:basedOn w:val="Normal"/>
    <w:next w:val="Normal"/>
    <w:qFormat w:val="1"/>
    <w:rsid w:val="003D53A8"/>
    <w:pPr>
      <w:numPr>
        <w:ilvl w:val="6"/>
        <w:numId w:val="4"/>
      </w:numPr>
      <w:spacing w:after="60" w:before="240"/>
      <w:outlineLvl w:val="6"/>
    </w:pPr>
    <w:rPr>
      <w:rFonts w:ascii="Arial" w:hAnsi="Arial"/>
    </w:rPr>
  </w:style>
  <w:style w:type="paragraph" w:styleId="Ttulo8">
    <w:name w:val="heading 8"/>
    <w:basedOn w:val="Normal"/>
    <w:next w:val="Normal"/>
    <w:qFormat w:val="1"/>
    <w:rsid w:val="003D53A8"/>
    <w:pPr>
      <w:numPr>
        <w:ilvl w:val="7"/>
        <w:numId w:val="4"/>
      </w:numPr>
      <w:spacing w:after="60" w:before="240"/>
      <w:outlineLvl w:val="7"/>
    </w:pPr>
    <w:rPr>
      <w:rFonts w:ascii="Arial" w:hAnsi="Arial"/>
      <w:i w:val="1"/>
    </w:rPr>
  </w:style>
  <w:style w:type="paragraph" w:styleId="Ttulo9">
    <w:name w:val="heading 9"/>
    <w:basedOn w:val="Normal"/>
    <w:next w:val="Normal"/>
    <w:qFormat w:val="1"/>
    <w:rsid w:val="003D53A8"/>
    <w:pPr>
      <w:numPr>
        <w:ilvl w:val="8"/>
        <w:numId w:val="4"/>
      </w:numPr>
      <w:spacing w:after="60" w:before="240"/>
      <w:outlineLvl w:val="8"/>
    </w:pPr>
    <w:rPr>
      <w:rFonts w:ascii="Arial" w:hAnsi="Arial"/>
      <w:b w:val="1"/>
      <w:i w:val="1"/>
      <w:sz w:val="1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DC1">
    <w:name w:val="toc 1"/>
    <w:basedOn w:val="Normal"/>
    <w:next w:val="Normal"/>
    <w:autoRedefine w:val="1"/>
    <w:uiPriority w:val="39"/>
    <w:rsid w:val="003D53A8"/>
    <w:pPr>
      <w:tabs>
        <w:tab w:val="right" w:leader="underscore" w:pos="9355"/>
      </w:tabs>
      <w:spacing w:before="120"/>
    </w:pPr>
    <w:rPr>
      <w:b w:val="1"/>
      <w:i w:val="1"/>
      <w:sz w:val="24"/>
    </w:rPr>
  </w:style>
  <w:style w:type="paragraph" w:styleId="TDC2">
    <w:name w:val="toc 2"/>
    <w:basedOn w:val="Normal"/>
    <w:next w:val="Normal"/>
    <w:autoRedefine w:val="1"/>
    <w:uiPriority w:val="39"/>
    <w:rsid w:val="003D53A8"/>
    <w:pPr>
      <w:tabs>
        <w:tab w:val="right" w:leader="underscore" w:pos="9355"/>
      </w:tabs>
      <w:spacing w:before="120"/>
      <w:ind w:left="200"/>
    </w:pPr>
    <w:rPr>
      <w:b w:val="1"/>
      <w:sz w:val="22"/>
    </w:rPr>
  </w:style>
  <w:style w:type="paragraph" w:styleId="TDC3">
    <w:name w:val="toc 3"/>
    <w:basedOn w:val="Normal"/>
    <w:next w:val="Normal"/>
    <w:autoRedefine w:val="1"/>
    <w:uiPriority w:val="39"/>
    <w:rsid w:val="003D53A8"/>
    <w:pPr>
      <w:tabs>
        <w:tab w:val="right" w:leader="underscore" w:pos="9355"/>
      </w:tabs>
      <w:ind w:left="400"/>
    </w:pPr>
  </w:style>
  <w:style w:type="paragraph" w:styleId="TDC4">
    <w:name w:val="toc 4"/>
    <w:basedOn w:val="Normal"/>
    <w:next w:val="Normal"/>
    <w:autoRedefine w:val="1"/>
    <w:semiHidden w:val="1"/>
    <w:rsid w:val="003D53A8"/>
    <w:pPr>
      <w:tabs>
        <w:tab w:val="right" w:leader="underscore" w:pos="9355"/>
      </w:tabs>
      <w:ind w:left="600"/>
    </w:pPr>
  </w:style>
  <w:style w:type="paragraph" w:styleId="TDC5">
    <w:name w:val="toc 5"/>
    <w:basedOn w:val="Normal"/>
    <w:next w:val="Normal"/>
    <w:autoRedefine w:val="1"/>
    <w:semiHidden w:val="1"/>
    <w:rsid w:val="003D53A8"/>
    <w:pPr>
      <w:tabs>
        <w:tab w:val="right" w:leader="underscore" w:pos="9355"/>
      </w:tabs>
      <w:ind w:left="800"/>
    </w:pPr>
  </w:style>
  <w:style w:type="paragraph" w:styleId="TDC6">
    <w:name w:val="toc 6"/>
    <w:basedOn w:val="Normal"/>
    <w:next w:val="Normal"/>
    <w:autoRedefine w:val="1"/>
    <w:semiHidden w:val="1"/>
    <w:rsid w:val="003D53A8"/>
    <w:pPr>
      <w:tabs>
        <w:tab w:val="right" w:leader="underscore" w:pos="9355"/>
      </w:tabs>
      <w:ind w:left="1000"/>
    </w:pPr>
  </w:style>
  <w:style w:type="paragraph" w:styleId="TDC7">
    <w:name w:val="toc 7"/>
    <w:basedOn w:val="Normal"/>
    <w:next w:val="Normal"/>
    <w:autoRedefine w:val="1"/>
    <w:semiHidden w:val="1"/>
    <w:rsid w:val="003D53A8"/>
    <w:pPr>
      <w:tabs>
        <w:tab w:val="right" w:leader="underscore" w:pos="9355"/>
      </w:tabs>
      <w:ind w:left="1200"/>
    </w:pPr>
  </w:style>
  <w:style w:type="paragraph" w:styleId="TDC8">
    <w:name w:val="toc 8"/>
    <w:basedOn w:val="Normal"/>
    <w:next w:val="Normal"/>
    <w:autoRedefine w:val="1"/>
    <w:semiHidden w:val="1"/>
    <w:rsid w:val="003D53A8"/>
    <w:pPr>
      <w:tabs>
        <w:tab w:val="right" w:leader="underscore" w:pos="9355"/>
      </w:tabs>
      <w:ind w:left="1400"/>
    </w:pPr>
  </w:style>
  <w:style w:type="paragraph" w:styleId="TDC9">
    <w:name w:val="toc 9"/>
    <w:basedOn w:val="Normal"/>
    <w:next w:val="Normal"/>
    <w:autoRedefine w:val="1"/>
    <w:semiHidden w:val="1"/>
    <w:rsid w:val="003D53A8"/>
    <w:pPr>
      <w:tabs>
        <w:tab w:val="right" w:leader="underscore" w:pos="9355"/>
      </w:tabs>
      <w:ind w:left="1600"/>
    </w:pPr>
  </w:style>
  <w:style w:type="paragraph" w:styleId="Piedepgina">
    <w:name w:val="footer"/>
    <w:basedOn w:val="Normal"/>
    <w:rsid w:val="003D53A8"/>
    <w:pPr>
      <w:tabs>
        <w:tab w:val="center" w:pos="4252"/>
        <w:tab w:val="right" w:pos="8504"/>
      </w:tabs>
    </w:pPr>
  </w:style>
  <w:style w:type="character" w:styleId="Nmerodepgina">
    <w:name w:val="page number"/>
    <w:basedOn w:val="Fuentedeprrafopredeter"/>
    <w:rsid w:val="003D53A8"/>
  </w:style>
  <w:style w:type="paragraph" w:styleId="Textoindependiente">
    <w:name w:val="Body Text"/>
    <w:basedOn w:val="Normal"/>
    <w:rsid w:val="003D53A8"/>
    <w:rPr>
      <w:b w:val="1"/>
    </w:rPr>
  </w:style>
  <w:style w:type="paragraph" w:styleId="Sangradetextonormal">
    <w:name w:val="Body Text Indent"/>
    <w:basedOn w:val="Normal"/>
    <w:rsid w:val="003D53A8"/>
    <w:pPr>
      <w:jc w:val="center"/>
    </w:pPr>
    <w:rPr>
      <w:b w:val="1"/>
      <w:sz w:val="28"/>
    </w:rPr>
  </w:style>
  <w:style w:type="character" w:styleId="Hipervnculo">
    <w:name w:val="Hyperlink"/>
    <w:uiPriority w:val="99"/>
    <w:rsid w:val="003D53A8"/>
    <w:rPr>
      <w:color w:val="0000ff"/>
      <w:u w:val="single"/>
    </w:rPr>
  </w:style>
  <w:style w:type="paragraph" w:styleId="membrete" w:customStyle="1">
    <w:name w:val="membrete"/>
    <w:basedOn w:val="Normal"/>
    <w:rsid w:val="003D53A8"/>
  </w:style>
  <w:style w:type="paragraph" w:styleId="Textoindependiente2">
    <w:name w:val="Body Text 2"/>
    <w:basedOn w:val="Normal"/>
    <w:rsid w:val="003D53A8"/>
    <w:pPr>
      <w:widowControl w:val="0"/>
      <w:spacing w:line="480" w:lineRule="atLeast"/>
      <w:jc w:val="both"/>
    </w:pPr>
    <w:rPr>
      <w:rFonts w:ascii="Arial" w:hAnsi="Arial"/>
      <w:bCs w:val="1"/>
      <w:sz w:val="24"/>
    </w:rPr>
  </w:style>
  <w:style w:type="paragraph" w:styleId="Encabezado">
    <w:name w:val="header"/>
    <w:basedOn w:val="Normal"/>
    <w:rsid w:val="003D53A8"/>
    <w:pPr>
      <w:tabs>
        <w:tab w:val="center" w:pos="4252"/>
        <w:tab w:val="right" w:pos="8504"/>
      </w:tabs>
    </w:pPr>
  </w:style>
  <w:style w:type="paragraph" w:styleId="Sangra2detindependiente">
    <w:name w:val="Body Text Indent 2"/>
    <w:basedOn w:val="Normal"/>
    <w:rsid w:val="003D53A8"/>
    <w:pPr>
      <w:widowControl w:val="0"/>
      <w:spacing w:line="480" w:lineRule="atLeast"/>
      <w:ind w:left="709" w:hanging="349"/>
      <w:jc w:val="both"/>
    </w:pPr>
    <w:rPr>
      <w:rFonts w:ascii="Arial" w:cs="Arial" w:hAnsi="Arial"/>
      <w:sz w:val="24"/>
    </w:rPr>
  </w:style>
  <w:style w:type="paragraph" w:styleId="Sangra3detindependiente">
    <w:name w:val="Body Text Indent 3"/>
    <w:basedOn w:val="Normal"/>
    <w:rsid w:val="003D53A8"/>
    <w:pPr>
      <w:widowControl w:val="0"/>
      <w:spacing w:line="480" w:lineRule="atLeast"/>
      <w:ind w:left="709"/>
      <w:jc w:val="both"/>
    </w:pPr>
    <w:rPr>
      <w:rFonts w:ascii="Arial" w:cs="Arial" w:hAnsi="Arial"/>
      <w:sz w:val="24"/>
    </w:rPr>
  </w:style>
  <w:style w:type="table" w:styleId="Tablaconcuadrcula">
    <w:name w:val="Table Grid"/>
    <w:basedOn w:val="Tablanormal"/>
    <w:rsid w:val="003D53A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globo">
    <w:name w:val="Balloon Text"/>
    <w:basedOn w:val="Normal"/>
    <w:semiHidden w:val="1"/>
    <w:rsid w:val="003D53A8"/>
    <w:rPr>
      <w:rFonts w:ascii="Tahoma" w:cs="Tahoma" w:hAnsi="Tahoma"/>
      <w:sz w:val="16"/>
      <w:szCs w:val="16"/>
    </w:rPr>
  </w:style>
  <w:style w:type="paragraph" w:styleId="TtuloTDC">
    <w:name w:val="TOC Heading"/>
    <w:basedOn w:val="Ttulo1"/>
    <w:next w:val="Normal"/>
    <w:uiPriority w:val="39"/>
    <w:unhideWhenUsed w:val="1"/>
    <w:qFormat w:val="1"/>
    <w:rsid w:val="004576A1"/>
    <w:pPr>
      <w:keepLines w:val="1"/>
      <w:numPr>
        <w:numId w:val="0"/>
      </w:numPr>
      <w:spacing w:after="0" w:line="259" w:lineRule="auto"/>
      <w:outlineLvl w:val="9"/>
    </w:pPr>
    <w:rPr>
      <w:rFonts w:ascii="Calibri Light" w:hAnsi="Calibri Light"/>
      <w:b w:val="0"/>
      <w:color w:val="2e74b5"/>
      <w:kern w:val="0"/>
      <w:sz w:val="32"/>
      <w:szCs w:val="32"/>
      <w:lang w:val="es-ES"/>
    </w:rPr>
  </w:style>
  <w:style w:type="paragraph" w:styleId="Prrafodelista">
    <w:name w:val="List Paragraph"/>
    <w:basedOn w:val="Normal"/>
    <w:uiPriority w:val="34"/>
    <w:qFormat w:val="1"/>
    <w:rsid w:val="00401C0B"/>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pPr>
    <w:rPr>
      <w:rFonts w:ascii="Calibri" w:cs="Calibri" w:eastAsia="Calibri" w:hAnsi="Calibri"/>
      <w:sz w:val="22"/>
      <w:szCs w:val="22"/>
    </w:rPr>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eWaVFwGEPktNBTo2mUssJshw==">CgMxLjAyCGguZ2pkZ3hzMgloLjMwajB6bGwyDmguMjFjNzBlZnM0eTd4Mg5oLjJmeHUyOWc5cHl2OTINaC50dHoxM2wwNWg1ODIOaC42Y3JhNzU5eWs5dnkyDmgueHRranNpeTRzdnh3Mg5oLjR3azV0OHN0NzE3dzIIaC50eWpjd3QyDmguZjdwYmM4OWEybnNrMg5oLnRzdnYxbG0wZmdiZzIOaC52aHlwZ3I3eXExaTYyDmgubjd4Mmc2b2gydGtmMg5oLmhkZ3RmanhnM24yNjIOaC5jc2xpOTc2bjZlY3gyDmguc2dzN2JuczZyMzR1Mg5oLmtsNzdqOGRmeXozYTgAciExb1czQkR4aUpQWmt0SjdSV21LbFdSYnpQYjZaUzdTY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2019-02-26T18:50:00Z</dcterms:created>
  <dc:creator>I.E.S. AL-QADIR</dc:creator>
</cp:coreProperties>
</file>