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D87D2" w14:textId="77777777" w:rsidR="00CA5EFE" w:rsidRDefault="00CA5EFE">
      <w:pPr>
        <w:pBdr>
          <w:top w:val="nil"/>
          <w:left w:val="nil"/>
          <w:bottom w:val="nil"/>
          <w:right w:val="nil"/>
          <w:between w:val="nil"/>
        </w:pBdr>
        <w:rPr>
          <w:color w:val="000000"/>
          <w:sz w:val="20"/>
          <w:szCs w:val="20"/>
        </w:rPr>
      </w:pPr>
    </w:p>
    <w:p w14:paraId="02D06D04" w14:textId="77777777" w:rsidR="00CA5EFE" w:rsidRDefault="00CA5EFE">
      <w:pPr>
        <w:pBdr>
          <w:top w:val="nil"/>
          <w:left w:val="nil"/>
          <w:bottom w:val="nil"/>
          <w:right w:val="nil"/>
          <w:between w:val="nil"/>
        </w:pBdr>
        <w:rPr>
          <w:color w:val="000000"/>
          <w:sz w:val="20"/>
          <w:szCs w:val="20"/>
        </w:rPr>
      </w:pPr>
    </w:p>
    <w:p w14:paraId="10F2F152" w14:textId="77777777" w:rsidR="00CA5EFE" w:rsidRDefault="00CA5EFE">
      <w:pPr>
        <w:pBdr>
          <w:top w:val="nil"/>
          <w:left w:val="nil"/>
          <w:bottom w:val="nil"/>
          <w:right w:val="nil"/>
          <w:between w:val="nil"/>
        </w:pBdr>
        <w:spacing w:before="8"/>
        <w:rPr>
          <w:color w:val="000000"/>
          <w:sz w:val="12"/>
          <w:szCs w:val="12"/>
        </w:rPr>
      </w:pPr>
    </w:p>
    <w:p w14:paraId="5320997A" w14:textId="77777777" w:rsidR="00CA5EFE" w:rsidRDefault="00000000">
      <w:pPr>
        <w:ind w:left="84"/>
        <w:jc w:val="center"/>
        <w:rPr>
          <w:color w:val="000000"/>
          <w:sz w:val="20"/>
          <w:szCs w:val="20"/>
        </w:rPr>
      </w:pPr>
      <w:r>
        <w:rPr>
          <w:noProof/>
          <w:sz w:val="20"/>
          <w:szCs w:val="20"/>
        </w:rPr>
        <mc:AlternateContent>
          <mc:Choice Requires="wpg">
            <w:drawing>
              <wp:inline distT="114300" distB="114300" distL="114300" distR="114300" wp14:anchorId="0912CEBB" wp14:editId="0B18A9F5">
                <wp:extent cx="3960232" cy="685625"/>
                <wp:effectExtent l="0" t="0" r="21590" b="19685"/>
                <wp:docPr id="1" name="Grupo 1"/>
                <wp:cNvGraphicFramePr/>
                <a:graphic xmlns:a="http://schemas.openxmlformats.org/drawingml/2006/main">
                  <a:graphicData uri="http://schemas.microsoft.com/office/word/2010/wordprocessingGroup">
                    <wpg:wgp>
                      <wpg:cNvGrpSpPr/>
                      <wpg:grpSpPr>
                        <a:xfrm>
                          <a:off x="0" y="0"/>
                          <a:ext cx="3960232" cy="685625"/>
                          <a:chOff x="3361100" y="3432425"/>
                          <a:chExt cx="3969800" cy="695175"/>
                        </a:xfrm>
                      </wpg:grpSpPr>
                      <wpg:grpSp>
                        <wpg:cNvPr id="2" name="Grupo 2"/>
                        <wpg:cNvGrpSpPr/>
                        <wpg:grpSpPr>
                          <a:xfrm>
                            <a:off x="3365884" y="3437188"/>
                            <a:ext cx="3960232" cy="685625"/>
                            <a:chOff x="1587025" y="707625"/>
                            <a:chExt cx="3742500" cy="675000"/>
                          </a:xfrm>
                        </wpg:grpSpPr>
                        <wps:wsp>
                          <wps:cNvPr id="3" name="Rectángulo 3"/>
                          <wps:cNvSpPr/>
                          <wps:spPr>
                            <a:xfrm>
                              <a:off x="1587025" y="707625"/>
                              <a:ext cx="3742500" cy="675000"/>
                            </a:xfrm>
                            <a:prstGeom prst="rect">
                              <a:avLst/>
                            </a:prstGeom>
                            <a:noFill/>
                            <a:ln>
                              <a:noFill/>
                            </a:ln>
                          </wps:spPr>
                          <wps:txbx>
                            <w:txbxContent>
                              <w:p w14:paraId="5E741B91" w14:textId="77777777" w:rsidR="00CA5EFE" w:rsidRDefault="00CA5EFE">
                                <w:pPr>
                                  <w:textDirection w:val="btLr"/>
                                </w:pPr>
                              </w:p>
                            </w:txbxContent>
                          </wps:txbx>
                          <wps:bodyPr spcFirstLastPara="1" wrap="square" lIns="91425" tIns="91425" rIns="91425" bIns="91425" anchor="ctr" anchorCtr="0">
                            <a:noAutofit/>
                          </wps:bodyPr>
                        </wps:wsp>
                        <wps:wsp>
                          <wps:cNvPr id="4" name="Diagrama de flujo: proceso alternativo 4"/>
                          <wps:cNvSpPr/>
                          <wps:spPr>
                            <a:xfrm>
                              <a:off x="1587025" y="707625"/>
                              <a:ext cx="3742500" cy="675000"/>
                            </a:xfrm>
                            <a:prstGeom prst="flowChartAlternateProcess">
                              <a:avLst/>
                            </a:prstGeom>
                            <a:noFill/>
                            <a:ln w="9525" cap="flat" cmpd="sng">
                              <a:solidFill>
                                <a:srgbClr val="0000FF"/>
                              </a:solidFill>
                              <a:prstDash val="solid"/>
                              <a:round/>
                              <a:headEnd type="none" w="sm" len="sm"/>
                              <a:tailEnd type="none" w="sm" len="sm"/>
                            </a:ln>
                          </wps:spPr>
                          <wps:txbx>
                            <w:txbxContent>
                              <w:p w14:paraId="1EA991A9" w14:textId="77777777" w:rsidR="00CA5EFE" w:rsidRDefault="00CA5EFE">
                                <w:pPr>
                                  <w:jc w:val="center"/>
                                  <w:textDirection w:val="btLr"/>
                                </w:pPr>
                              </w:p>
                            </w:txbxContent>
                          </wps:txbx>
                          <wps:bodyPr spcFirstLastPara="1" wrap="square" lIns="91425" tIns="91425" rIns="91425" bIns="91425" anchor="ctr" anchorCtr="0">
                            <a:noAutofit/>
                          </wps:bodyPr>
                        </wps:wsp>
                        <wps:wsp>
                          <wps:cNvPr id="5" name="Rectángulo 5"/>
                          <wps:cNvSpPr/>
                          <wps:spPr>
                            <a:xfrm>
                              <a:off x="2062461" y="737087"/>
                              <a:ext cx="2648400" cy="521055"/>
                            </a:xfrm>
                            <a:prstGeom prst="rect">
                              <a:avLst/>
                            </a:prstGeom>
                            <a:noFill/>
                            <a:ln>
                              <a:noFill/>
                            </a:ln>
                          </wps:spPr>
                          <wps:txbx>
                            <w:txbxContent>
                              <w:p w14:paraId="13F1CB8F" w14:textId="77777777" w:rsidR="00CA5EFE" w:rsidRDefault="00000000">
                                <w:pPr>
                                  <w:jc w:val="center"/>
                                  <w:textDirection w:val="btLr"/>
                                </w:pPr>
                                <w:r>
                                  <w:rPr>
                                    <w:b/>
                                    <w:color w:val="073763"/>
                                    <w:sz w:val="56"/>
                                  </w:rPr>
                                  <w:t>1º ESO</w:t>
                                </w:r>
                              </w:p>
                            </w:txbxContent>
                          </wps:txbx>
                          <wps:bodyPr spcFirstLastPara="1" wrap="square" lIns="91425" tIns="91425" rIns="91425" bIns="91425" anchor="t" anchorCtr="0">
                            <a:noAutofit/>
                          </wps:bodyPr>
                        </wps:wsp>
                      </wpg:grpSp>
                    </wpg:wgp>
                  </a:graphicData>
                </a:graphic>
              </wp:inline>
            </w:drawing>
          </mc:Choice>
          <mc:Fallback>
            <w:pict>
              <v:group w14:anchorId="0912CEBB" id="Grupo 1" o:spid="_x0000_s1026" style="width:311.85pt;height:54pt;mso-position-horizontal-relative:char;mso-position-vertical-relative:line" coordorigin="33611,34324" coordsize="39698,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">
                <v:group id="Grupo 2" o:spid="_x0000_s1027" style="position:absolute;left:33658;top:34371;width:39603;height:6857" coordorigin="15870,7076" coordsize="37425,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28" style="position:absolute;left:15870;top:7076;width:37425;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E741B91" w14:textId="77777777" w:rsidR="00CA5EFE" w:rsidRDefault="00CA5EFE">
                          <w:pPr>
                            <w:textDirection w:val="btL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 o:spid="_x0000_s1029" type="#_x0000_t176" style="position:absolute;left:15870;top:7076;width:37425;height:6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" filled="f" strokecolor="blue">
                    <v:stroke startarrowwidth="narrow" startarrowlength="short" endarrowwidth="narrow" endarrowlength="short" joinstyle="round"/>
                    <v:textbox inset="2.53958mm,2.53958mm,2.53958mm,2.53958mm">
                      <w:txbxContent>
                        <w:p w14:paraId="1EA991A9" w14:textId="77777777" w:rsidR="00CA5EFE" w:rsidRDefault="00CA5EFE">
                          <w:pPr>
                            <w:jc w:val="center"/>
                            <w:textDirection w:val="btLr"/>
                          </w:pPr>
                        </w:p>
                      </w:txbxContent>
                    </v:textbox>
                  </v:shape>
                  <v:rect id="Rectángulo 5" o:spid="_x0000_s1030" style="position:absolute;left:20624;top:7370;width:26484;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" filled="f" stroked="f">
                    <v:textbox inset="2.53958mm,2.53958mm,2.53958mm,2.53958mm">
                      <w:txbxContent>
                        <w:p w14:paraId="13F1CB8F" w14:textId="77777777" w:rsidR="00CA5EFE" w:rsidRDefault="00000000">
                          <w:pPr>
                            <w:jc w:val="center"/>
                            <w:textDirection w:val="btLr"/>
                          </w:pPr>
                          <w:r>
                            <w:rPr>
                              <w:b/>
                              <w:color w:val="073763"/>
                              <w:sz w:val="56"/>
                            </w:rPr>
                            <w:t>1º ESO</w:t>
                          </w:r>
                        </w:p>
                      </w:txbxContent>
                    </v:textbox>
                  </v:rect>
                </v:group>
                <w10:anchorlock/>
              </v:group>
            </w:pict>
          </mc:Fallback>
        </mc:AlternateContent>
      </w:r>
    </w:p>
    <w:p w14:paraId="24ACC120" w14:textId="77777777" w:rsidR="00CA5EFE" w:rsidRDefault="00CA5EFE">
      <w:pPr>
        <w:pBdr>
          <w:top w:val="nil"/>
          <w:left w:val="nil"/>
          <w:bottom w:val="nil"/>
          <w:right w:val="nil"/>
          <w:between w:val="nil"/>
        </w:pBdr>
        <w:spacing w:before="10"/>
        <w:rPr>
          <w:color w:val="000000"/>
          <w:sz w:val="28"/>
          <w:szCs w:val="28"/>
        </w:rPr>
      </w:pPr>
    </w:p>
    <w:p w14:paraId="1279C05E" w14:textId="77777777" w:rsidR="00CA5EFE" w:rsidRDefault="00000000">
      <w:pPr>
        <w:pStyle w:val="Ttulo1"/>
        <w:numPr>
          <w:ilvl w:val="0"/>
          <w:numId w:val="16"/>
        </w:numPr>
        <w:tabs>
          <w:tab w:val="left" w:pos="503"/>
        </w:tabs>
        <w:spacing w:after="240"/>
        <w:jc w:val="both"/>
      </w:pPr>
      <w:r>
        <w:rPr>
          <w:sz w:val="24"/>
          <w:szCs w:val="24"/>
        </w:rPr>
        <w:t>CRITERIOS DE CALIFICACIÓN</w:t>
      </w:r>
    </w:p>
    <w:p w14:paraId="63D5A486" w14:textId="77777777" w:rsidR="00CA5EFE" w:rsidRDefault="00000000">
      <w:pPr>
        <w:spacing w:after="240"/>
        <w:ind w:firstLine="221"/>
        <w:jc w:val="both"/>
        <w:rPr>
          <w:sz w:val="24"/>
          <w:szCs w:val="24"/>
        </w:rPr>
      </w:pPr>
      <w:r>
        <w:rPr>
          <w:sz w:val="24"/>
          <w:szCs w:val="24"/>
        </w:rPr>
        <w:t xml:space="preserve">Se utilizarán los siguientes </w:t>
      </w:r>
      <w:r>
        <w:rPr>
          <w:b/>
          <w:sz w:val="24"/>
          <w:szCs w:val="24"/>
        </w:rPr>
        <w:t xml:space="preserve">instrumentos para calificar </w:t>
      </w:r>
      <w:r>
        <w:rPr>
          <w:sz w:val="24"/>
          <w:szCs w:val="24"/>
        </w:rPr>
        <w:t>a los alumnos:</w:t>
      </w:r>
    </w:p>
    <w:p w14:paraId="1615825F" w14:textId="77777777" w:rsidR="00CA5EFE" w:rsidRDefault="00000000">
      <w:pPr>
        <w:numPr>
          <w:ilvl w:val="0"/>
          <w:numId w:val="1"/>
        </w:numPr>
        <w:pBdr>
          <w:top w:val="nil"/>
          <w:left w:val="nil"/>
          <w:bottom w:val="nil"/>
          <w:right w:val="nil"/>
          <w:between w:val="nil"/>
        </w:pBdr>
        <w:tabs>
          <w:tab w:val="left" w:pos="942"/>
        </w:tabs>
        <w:spacing w:before="1" w:line="360" w:lineRule="auto"/>
        <w:ind w:right="142"/>
        <w:jc w:val="both"/>
        <w:rPr>
          <w:color w:val="000000"/>
          <w:sz w:val="24"/>
          <w:szCs w:val="24"/>
        </w:rPr>
      </w:pPr>
      <w:proofErr w:type="spellStart"/>
      <w:r>
        <w:rPr>
          <w:b/>
          <w:color w:val="000000"/>
          <w:sz w:val="24"/>
          <w:szCs w:val="24"/>
        </w:rPr>
        <w:t>Tests</w:t>
      </w:r>
      <w:proofErr w:type="spellEnd"/>
      <w:r>
        <w:rPr>
          <w:color w:val="000000"/>
          <w:sz w:val="24"/>
          <w:szCs w:val="24"/>
        </w:rPr>
        <w:t xml:space="preserve"> sobre los contenidos de las </w:t>
      </w:r>
      <w:r>
        <w:rPr>
          <w:b/>
          <w:color w:val="000000"/>
          <w:sz w:val="24"/>
          <w:szCs w:val="24"/>
        </w:rPr>
        <w:t>unidades</w:t>
      </w:r>
      <w:r>
        <w:rPr>
          <w:color w:val="000000"/>
          <w:sz w:val="24"/>
          <w:szCs w:val="24"/>
        </w:rPr>
        <w:t xml:space="preserve">, uno al trimestre como mínimo, y, si los profesores lo consideran adecuado por la configuración del grupo, uno por unidad. Dichos </w:t>
      </w:r>
      <w:proofErr w:type="spellStart"/>
      <w:r>
        <w:rPr>
          <w:color w:val="000000"/>
          <w:sz w:val="24"/>
          <w:szCs w:val="24"/>
        </w:rPr>
        <w:t>tests</w:t>
      </w:r>
      <w:proofErr w:type="spellEnd"/>
      <w:r>
        <w:rPr>
          <w:color w:val="000000"/>
          <w:sz w:val="24"/>
          <w:szCs w:val="24"/>
        </w:rPr>
        <w:t xml:space="preserve"> podrán incluir un ejercicio de producción escrita y/o uno de comprensión lectora, y/o comprensión oral.</w:t>
      </w:r>
    </w:p>
    <w:p w14:paraId="52373A3F" w14:textId="2A9AC934" w:rsidR="00CA5EFE" w:rsidRDefault="00000000">
      <w:pPr>
        <w:numPr>
          <w:ilvl w:val="0"/>
          <w:numId w:val="1"/>
        </w:numPr>
        <w:pBdr>
          <w:top w:val="nil"/>
          <w:left w:val="nil"/>
          <w:bottom w:val="nil"/>
          <w:right w:val="nil"/>
          <w:between w:val="nil"/>
        </w:pBdr>
        <w:tabs>
          <w:tab w:val="left" w:pos="942"/>
        </w:tabs>
        <w:spacing w:line="360" w:lineRule="auto"/>
        <w:ind w:right="142"/>
        <w:jc w:val="both"/>
        <w:rPr>
          <w:color w:val="000000"/>
          <w:sz w:val="24"/>
          <w:szCs w:val="24"/>
        </w:rPr>
      </w:pPr>
      <w:r>
        <w:rPr>
          <w:b/>
          <w:color w:val="000000"/>
          <w:sz w:val="24"/>
          <w:szCs w:val="24"/>
        </w:rPr>
        <w:t>Rol</w:t>
      </w:r>
      <w:r w:rsidR="00196B6F">
        <w:rPr>
          <w:b/>
          <w:color w:val="000000"/>
          <w:sz w:val="24"/>
          <w:szCs w:val="24"/>
        </w:rPr>
        <w:t>e</w:t>
      </w:r>
      <w:r>
        <w:rPr>
          <w:b/>
          <w:color w:val="000000"/>
          <w:sz w:val="24"/>
          <w:szCs w:val="24"/>
        </w:rPr>
        <w:t xml:space="preserve"> </w:t>
      </w:r>
      <w:proofErr w:type="spellStart"/>
      <w:r>
        <w:rPr>
          <w:b/>
          <w:color w:val="000000"/>
          <w:sz w:val="24"/>
          <w:szCs w:val="24"/>
        </w:rPr>
        <w:t>playing</w:t>
      </w:r>
      <w:proofErr w:type="spellEnd"/>
      <w:r>
        <w:rPr>
          <w:color w:val="000000"/>
          <w:sz w:val="24"/>
          <w:szCs w:val="24"/>
        </w:rPr>
        <w:t xml:space="preserve"> o </w:t>
      </w:r>
      <w:r>
        <w:rPr>
          <w:b/>
          <w:color w:val="000000"/>
          <w:sz w:val="24"/>
          <w:szCs w:val="24"/>
        </w:rPr>
        <w:t>dramatizaciones</w:t>
      </w:r>
      <w:r>
        <w:rPr>
          <w:color w:val="000000"/>
          <w:sz w:val="24"/>
          <w:szCs w:val="24"/>
        </w:rPr>
        <w:t xml:space="preserve"> por grupo.</w:t>
      </w:r>
    </w:p>
    <w:p w14:paraId="2BC26485" w14:textId="77777777" w:rsidR="00CA5EFE" w:rsidRDefault="00000000">
      <w:pPr>
        <w:numPr>
          <w:ilvl w:val="0"/>
          <w:numId w:val="1"/>
        </w:numPr>
        <w:pBdr>
          <w:top w:val="nil"/>
          <w:left w:val="nil"/>
          <w:bottom w:val="nil"/>
          <w:right w:val="nil"/>
          <w:between w:val="nil"/>
        </w:pBdr>
        <w:tabs>
          <w:tab w:val="left" w:pos="942"/>
        </w:tabs>
        <w:spacing w:line="360" w:lineRule="auto"/>
        <w:ind w:right="142"/>
        <w:jc w:val="both"/>
        <w:rPr>
          <w:color w:val="000000"/>
          <w:sz w:val="24"/>
          <w:szCs w:val="24"/>
        </w:rPr>
      </w:pPr>
      <w:proofErr w:type="spellStart"/>
      <w:r>
        <w:rPr>
          <w:b/>
          <w:color w:val="000000"/>
          <w:sz w:val="24"/>
          <w:szCs w:val="24"/>
        </w:rPr>
        <w:t>Projects</w:t>
      </w:r>
      <w:proofErr w:type="spellEnd"/>
      <w:r>
        <w:rPr>
          <w:color w:val="000000"/>
          <w:sz w:val="24"/>
          <w:szCs w:val="24"/>
        </w:rPr>
        <w:t xml:space="preserve"> o </w:t>
      </w:r>
      <w:r>
        <w:rPr>
          <w:b/>
          <w:color w:val="000000"/>
          <w:sz w:val="24"/>
          <w:szCs w:val="24"/>
        </w:rPr>
        <w:t>trabajos escritos</w:t>
      </w:r>
      <w:r>
        <w:rPr>
          <w:color w:val="000000"/>
          <w:sz w:val="24"/>
          <w:szCs w:val="24"/>
        </w:rPr>
        <w:t xml:space="preserve"> y/o </w:t>
      </w:r>
      <w:r>
        <w:rPr>
          <w:b/>
          <w:color w:val="000000"/>
          <w:sz w:val="24"/>
          <w:szCs w:val="24"/>
        </w:rPr>
        <w:t>murales</w:t>
      </w:r>
      <w:r>
        <w:rPr>
          <w:color w:val="000000"/>
          <w:sz w:val="24"/>
          <w:szCs w:val="24"/>
        </w:rPr>
        <w:t xml:space="preserve"> sobre las unidades de Global </w:t>
      </w:r>
      <w:proofErr w:type="spellStart"/>
      <w:r>
        <w:rPr>
          <w:color w:val="000000"/>
          <w:sz w:val="24"/>
          <w:szCs w:val="24"/>
        </w:rPr>
        <w:t>Scholars</w:t>
      </w:r>
      <w:proofErr w:type="spellEnd"/>
      <w:r>
        <w:rPr>
          <w:color w:val="000000"/>
          <w:sz w:val="24"/>
          <w:szCs w:val="24"/>
        </w:rPr>
        <w:t xml:space="preserve"> en los grupos de sección y otros proyectos de ABP con los grupos con los que se trabaje utilizando esta metodología.</w:t>
      </w:r>
    </w:p>
    <w:p w14:paraId="5B970FCA" w14:textId="77777777" w:rsidR="00CA5EFE" w:rsidRDefault="00000000">
      <w:pPr>
        <w:numPr>
          <w:ilvl w:val="0"/>
          <w:numId w:val="1"/>
        </w:numPr>
        <w:pBdr>
          <w:top w:val="nil"/>
          <w:left w:val="nil"/>
          <w:bottom w:val="nil"/>
          <w:right w:val="nil"/>
          <w:between w:val="nil"/>
        </w:pBdr>
        <w:tabs>
          <w:tab w:val="left" w:pos="942"/>
        </w:tabs>
        <w:spacing w:line="360" w:lineRule="auto"/>
        <w:ind w:right="142"/>
        <w:jc w:val="both"/>
        <w:rPr>
          <w:color w:val="000000"/>
          <w:sz w:val="24"/>
          <w:szCs w:val="24"/>
        </w:rPr>
      </w:pPr>
      <w:r>
        <w:rPr>
          <w:color w:val="000000"/>
          <w:sz w:val="24"/>
          <w:szCs w:val="24"/>
        </w:rPr>
        <w:t xml:space="preserve">La publicación de textos y trabajos en la plataforma de </w:t>
      </w:r>
      <w:r>
        <w:rPr>
          <w:b/>
          <w:color w:val="000000"/>
          <w:sz w:val="24"/>
          <w:szCs w:val="24"/>
        </w:rPr>
        <w:t xml:space="preserve">Global </w:t>
      </w:r>
      <w:proofErr w:type="spellStart"/>
      <w:r>
        <w:rPr>
          <w:b/>
          <w:color w:val="000000"/>
          <w:sz w:val="24"/>
          <w:szCs w:val="24"/>
        </w:rPr>
        <w:t>Scholars</w:t>
      </w:r>
      <w:proofErr w:type="spellEnd"/>
      <w:r>
        <w:rPr>
          <w:color w:val="000000"/>
          <w:sz w:val="24"/>
          <w:szCs w:val="24"/>
        </w:rPr>
        <w:t xml:space="preserve"> en los grupos de sección y ABP.</w:t>
      </w:r>
    </w:p>
    <w:p w14:paraId="4D45B18B" w14:textId="77777777" w:rsidR="00CA5EFE" w:rsidRDefault="00000000">
      <w:pPr>
        <w:numPr>
          <w:ilvl w:val="0"/>
          <w:numId w:val="1"/>
        </w:numPr>
        <w:pBdr>
          <w:top w:val="nil"/>
          <w:left w:val="nil"/>
          <w:bottom w:val="nil"/>
          <w:right w:val="nil"/>
          <w:between w:val="nil"/>
        </w:pBdr>
        <w:tabs>
          <w:tab w:val="left" w:pos="942"/>
        </w:tabs>
        <w:spacing w:line="360" w:lineRule="auto"/>
        <w:ind w:right="142"/>
        <w:jc w:val="both"/>
        <w:rPr>
          <w:color w:val="000000"/>
          <w:sz w:val="24"/>
          <w:szCs w:val="24"/>
        </w:rPr>
      </w:pPr>
      <w:proofErr w:type="spellStart"/>
      <w:r>
        <w:rPr>
          <w:b/>
          <w:color w:val="000000"/>
          <w:sz w:val="24"/>
          <w:szCs w:val="24"/>
        </w:rPr>
        <w:t>Tests</w:t>
      </w:r>
      <w:proofErr w:type="spellEnd"/>
      <w:r>
        <w:rPr>
          <w:color w:val="000000"/>
          <w:sz w:val="24"/>
          <w:szCs w:val="24"/>
        </w:rPr>
        <w:t xml:space="preserve"> de </w:t>
      </w:r>
      <w:r>
        <w:rPr>
          <w:b/>
          <w:color w:val="000000"/>
          <w:sz w:val="24"/>
          <w:szCs w:val="24"/>
        </w:rPr>
        <w:t>vocabulario</w:t>
      </w:r>
      <w:r>
        <w:rPr>
          <w:color w:val="000000"/>
          <w:sz w:val="24"/>
          <w:szCs w:val="24"/>
        </w:rPr>
        <w:t xml:space="preserve">, uno al trimestre como mínimo. </w:t>
      </w:r>
    </w:p>
    <w:p w14:paraId="05B8F053" w14:textId="77777777" w:rsidR="00CA5EFE" w:rsidRDefault="00000000">
      <w:pPr>
        <w:numPr>
          <w:ilvl w:val="0"/>
          <w:numId w:val="1"/>
        </w:numPr>
        <w:pBdr>
          <w:top w:val="nil"/>
          <w:left w:val="nil"/>
          <w:bottom w:val="nil"/>
          <w:right w:val="nil"/>
          <w:between w:val="nil"/>
        </w:pBdr>
        <w:tabs>
          <w:tab w:val="left" w:pos="942"/>
        </w:tabs>
        <w:spacing w:line="360" w:lineRule="auto"/>
        <w:ind w:right="142"/>
        <w:jc w:val="both"/>
        <w:rPr>
          <w:color w:val="000000"/>
          <w:sz w:val="24"/>
          <w:szCs w:val="24"/>
        </w:rPr>
      </w:pPr>
      <w:r>
        <w:rPr>
          <w:color w:val="000000"/>
          <w:sz w:val="24"/>
          <w:szCs w:val="24"/>
        </w:rPr>
        <w:t xml:space="preserve">Completar el </w:t>
      </w:r>
      <w:proofErr w:type="spellStart"/>
      <w:r>
        <w:rPr>
          <w:b/>
          <w:color w:val="000000"/>
          <w:sz w:val="24"/>
          <w:szCs w:val="24"/>
        </w:rPr>
        <w:t>workbook</w:t>
      </w:r>
      <w:proofErr w:type="spellEnd"/>
      <w:r>
        <w:rPr>
          <w:color w:val="000000"/>
          <w:sz w:val="24"/>
          <w:szCs w:val="24"/>
        </w:rPr>
        <w:t>.</w:t>
      </w:r>
    </w:p>
    <w:p w14:paraId="0E153E1F" w14:textId="77777777" w:rsidR="00CA5EFE" w:rsidRDefault="00000000">
      <w:pPr>
        <w:numPr>
          <w:ilvl w:val="0"/>
          <w:numId w:val="1"/>
        </w:numPr>
        <w:pBdr>
          <w:top w:val="nil"/>
          <w:left w:val="nil"/>
          <w:bottom w:val="nil"/>
          <w:right w:val="nil"/>
          <w:between w:val="nil"/>
        </w:pBdr>
        <w:tabs>
          <w:tab w:val="left" w:pos="942"/>
        </w:tabs>
        <w:spacing w:line="360" w:lineRule="auto"/>
        <w:ind w:right="142"/>
        <w:jc w:val="both"/>
        <w:rPr>
          <w:color w:val="000000"/>
          <w:sz w:val="24"/>
          <w:szCs w:val="24"/>
        </w:rPr>
      </w:pPr>
      <w:r>
        <w:rPr>
          <w:b/>
          <w:color w:val="000000"/>
          <w:sz w:val="24"/>
          <w:szCs w:val="24"/>
        </w:rPr>
        <w:t>Lectura de libros</w:t>
      </w:r>
      <w:r>
        <w:rPr>
          <w:color w:val="000000"/>
          <w:sz w:val="24"/>
          <w:szCs w:val="24"/>
        </w:rPr>
        <w:t xml:space="preserve"> adecuados al nivel del grupo y actividades de comprensión de los mismos en los dos primeros trimestres.</w:t>
      </w:r>
    </w:p>
    <w:p w14:paraId="1C73E6D1" w14:textId="77777777" w:rsidR="00196B6F" w:rsidRDefault="00196B6F" w:rsidP="00196B6F">
      <w:pPr>
        <w:spacing w:before="240" w:line="360" w:lineRule="auto"/>
        <w:jc w:val="both"/>
        <w:rPr>
          <w:sz w:val="24"/>
          <w:szCs w:val="24"/>
        </w:rPr>
      </w:pPr>
      <w:r w:rsidRPr="00DD5AC0">
        <w:rPr>
          <w:sz w:val="24"/>
          <w:szCs w:val="24"/>
        </w:rPr>
        <w:t>La calificación del alumno se dará de la siguiente forma:</w:t>
      </w:r>
    </w:p>
    <w:p w14:paraId="22E856ED" w14:textId="77777777" w:rsidR="00196B6F" w:rsidRDefault="00196B6F" w:rsidP="00196B6F">
      <w:pPr>
        <w:pBdr>
          <w:top w:val="nil"/>
          <w:left w:val="nil"/>
          <w:bottom w:val="nil"/>
          <w:right w:val="nil"/>
          <w:between w:val="nil"/>
        </w:pBdr>
        <w:tabs>
          <w:tab w:val="left" w:pos="942"/>
        </w:tabs>
        <w:spacing w:line="360" w:lineRule="auto"/>
        <w:ind w:right="142"/>
        <w:jc w:val="both"/>
        <w:rPr>
          <w:color w:val="000000"/>
          <w:sz w:val="24"/>
          <w:szCs w:val="24"/>
        </w:rPr>
        <w:sectPr w:rsidR="00196B6F">
          <w:headerReference w:type="even" r:id="rId7"/>
          <w:headerReference w:type="default" r:id="rId8"/>
          <w:footerReference w:type="even" r:id="rId9"/>
          <w:footerReference w:type="default" r:id="rId10"/>
          <w:headerReference w:type="first" r:id="rId11"/>
          <w:footerReference w:type="first" r:id="rId12"/>
          <w:pgSz w:w="11910" w:h="16840"/>
          <w:pgMar w:top="1660" w:right="1560" w:bottom="1180" w:left="1480" w:header="560" w:footer="994" w:gutter="0"/>
          <w:pgNumType w:start="1"/>
          <w:cols w:space="720"/>
        </w:sectPr>
      </w:pPr>
    </w:p>
    <w:p w14:paraId="665824A4" w14:textId="3179A031" w:rsidR="00196B6F" w:rsidRPr="00232034" w:rsidRDefault="00196B6F" w:rsidP="00232034">
      <w:pPr>
        <w:tabs>
          <w:tab w:val="left" w:pos="7347"/>
        </w:tabs>
        <w:rPr>
          <w:sz w:val="20"/>
          <w:szCs w:val="20"/>
        </w:rPr>
      </w:pPr>
    </w:p>
    <w:tbl>
      <w:tblPr>
        <w:tblStyle w:val="Listaclara"/>
        <w:tblW w:w="14000" w:type="dxa"/>
        <w:jc w:val="center"/>
        <w:tblInd w:w="0" w:type="dxa"/>
        <w:tblLayout w:type="fixed"/>
        <w:tblLook w:val="0000" w:firstRow="0" w:lastRow="0" w:firstColumn="0" w:lastColumn="0" w:noHBand="0" w:noVBand="0"/>
      </w:tblPr>
      <w:tblGrid>
        <w:gridCol w:w="3085"/>
        <w:gridCol w:w="5670"/>
        <w:gridCol w:w="1016"/>
        <w:gridCol w:w="1536"/>
        <w:gridCol w:w="2693"/>
      </w:tblGrid>
      <w:tr w:rsidR="00196B6F" w:rsidRPr="00DD5AC0" w14:paraId="54464285" w14:textId="77777777" w:rsidTr="0023203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4000" w:type="dxa"/>
            <w:gridSpan w:val="5"/>
            <w:shd w:val="clear" w:color="auto" w:fill="EEECE1" w:themeFill="background2"/>
          </w:tcPr>
          <w:p w14:paraId="5E82A023" w14:textId="77777777" w:rsidR="00196B6F" w:rsidRPr="00DD5AC0" w:rsidRDefault="00196B6F" w:rsidP="00F43512">
            <w:pPr>
              <w:spacing w:line="360" w:lineRule="auto"/>
              <w:jc w:val="center"/>
              <w:rPr>
                <w:b/>
                <w:color w:val="555555"/>
              </w:rPr>
            </w:pPr>
            <w:r w:rsidRPr="00DD5AC0">
              <w:rPr>
                <w:b/>
              </w:rPr>
              <w:t>COMPETENCIAS ESPECÍFICAS</w:t>
            </w:r>
          </w:p>
        </w:tc>
      </w:tr>
      <w:tr w:rsidR="00196B6F" w:rsidRPr="00DD5AC0" w14:paraId="702FC2A7" w14:textId="77777777" w:rsidTr="00232034">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FDE9D9" w:themeFill="accent6" w:themeFillTint="33"/>
          </w:tcPr>
          <w:p w14:paraId="2672C00F" w14:textId="77777777" w:rsidR="00196B6F" w:rsidRPr="00DD5AC0" w:rsidRDefault="00196B6F" w:rsidP="00F43512">
            <w:pPr>
              <w:spacing w:line="360" w:lineRule="auto"/>
              <w:jc w:val="both"/>
              <w:rPr>
                <w:b/>
              </w:rPr>
            </w:pPr>
            <w:r w:rsidRPr="00DD5AC0">
              <w:rPr>
                <w:b/>
              </w:rPr>
              <w:t>1. Compresión oral y escrita</w:t>
            </w:r>
          </w:p>
        </w:tc>
        <w:tc>
          <w:tcPr>
            <w:tcW w:w="5670" w:type="dxa"/>
            <w:shd w:val="clear" w:color="auto" w:fill="FDE9D9" w:themeFill="accent6" w:themeFillTint="33"/>
          </w:tcPr>
          <w:p w14:paraId="1B3ECDD4" w14:textId="77777777" w:rsidR="00196B6F" w:rsidRPr="00F0572E" w:rsidRDefault="00196B6F" w:rsidP="00F43512">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F0572E">
              <w:rPr>
                <w:bCs/>
                <w:color w:val="000000"/>
              </w:rPr>
              <w:t>Pruebas formales </w:t>
            </w:r>
            <w:r w:rsidRPr="00F0572E">
              <w:rPr>
                <w:bCs/>
              </w:rPr>
              <w:t>de comprensión auditiva</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FDE9D9" w:themeFill="accent6" w:themeFillTint="33"/>
          </w:tcPr>
          <w:p w14:paraId="536AF157" w14:textId="77777777" w:rsidR="00196B6F" w:rsidRPr="00F0572E" w:rsidRDefault="00196B6F" w:rsidP="00F43512">
            <w:pPr>
              <w:spacing w:line="360" w:lineRule="auto"/>
              <w:jc w:val="center"/>
              <w:rPr>
                <w:bCs/>
              </w:rPr>
            </w:pPr>
            <w:r w:rsidRPr="00F0572E">
              <w:rPr>
                <w:bCs/>
              </w:rPr>
              <w:t>10%</w:t>
            </w:r>
          </w:p>
        </w:tc>
        <w:tc>
          <w:tcPr>
            <w:tcW w:w="2693" w:type="dxa"/>
            <w:vMerge w:val="restart"/>
            <w:shd w:val="clear" w:color="auto" w:fill="FDE9D9" w:themeFill="accent6" w:themeFillTint="33"/>
            <w:vAlign w:val="center"/>
          </w:tcPr>
          <w:p w14:paraId="0F8B5B07" w14:textId="77777777" w:rsidR="00196B6F" w:rsidRPr="00F0572E" w:rsidRDefault="00196B6F" w:rsidP="00232034">
            <w:pPr>
              <w:spacing w:line="360" w:lineRule="auto"/>
              <w:jc w:val="center"/>
              <w:cnfStyle w:val="000000000000" w:firstRow="0" w:lastRow="0" w:firstColumn="0" w:lastColumn="0" w:oddVBand="0" w:evenVBand="0" w:oddHBand="0" w:evenHBand="0" w:firstRowFirstColumn="0" w:firstRowLastColumn="0" w:lastRowFirstColumn="0" w:lastRowLastColumn="0"/>
              <w:rPr>
                <w:bCs/>
              </w:rPr>
            </w:pPr>
            <w:r w:rsidRPr="00F0572E">
              <w:rPr>
                <w:bCs/>
              </w:rPr>
              <w:t>20%</w:t>
            </w:r>
          </w:p>
        </w:tc>
      </w:tr>
      <w:tr w:rsidR="00196B6F" w:rsidRPr="00DD5AC0" w14:paraId="17B5E32B" w14:textId="77777777" w:rsidTr="0023203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734B79D3" w14:textId="77777777" w:rsidR="00196B6F" w:rsidRPr="00DD5AC0" w:rsidRDefault="00196B6F" w:rsidP="00F43512">
            <w:pPr>
              <w:spacing w:line="360" w:lineRule="auto"/>
              <w:jc w:val="both"/>
              <w:rPr>
                <w:b/>
              </w:rPr>
            </w:pPr>
          </w:p>
        </w:tc>
        <w:tc>
          <w:tcPr>
            <w:tcW w:w="5670" w:type="dxa"/>
            <w:shd w:val="clear" w:color="auto" w:fill="FDE9D9" w:themeFill="accent6" w:themeFillTint="33"/>
          </w:tcPr>
          <w:p w14:paraId="318D88EB" w14:textId="77777777" w:rsidR="00196B6F" w:rsidRPr="00F0572E" w:rsidRDefault="00196B6F" w:rsidP="00F43512">
            <w:pPr>
              <w:spacing w:line="360" w:lineRule="auto"/>
              <w:jc w:val="both"/>
              <w:cnfStyle w:val="000000100000" w:firstRow="0" w:lastRow="0" w:firstColumn="0" w:lastColumn="0" w:oddVBand="0" w:evenVBand="0" w:oddHBand="1" w:evenHBand="0" w:firstRowFirstColumn="0" w:firstRowLastColumn="0" w:lastRowFirstColumn="0" w:lastRowLastColumn="0"/>
              <w:rPr>
                <w:bCs/>
              </w:rPr>
            </w:pPr>
            <w:r w:rsidRPr="00F0572E">
              <w:rPr>
                <w:bCs/>
                <w:color w:val="000000"/>
              </w:rPr>
              <w:t>Pruebas formales </w:t>
            </w:r>
            <w:r w:rsidRPr="00F0572E">
              <w:rPr>
                <w:bCs/>
              </w:rPr>
              <w:t>de comprensión lectora</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FDE9D9" w:themeFill="accent6" w:themeFillTint="33"/>
          </w:tcPr>
          <w:p w14:paraId="1DCA5D30" w14:textId="77777777" w:rsidR="00196B6F" w:rsidRPr="00F0572E" w:rsidRDefault="00196B6F" w:rsidP="00F43512">
            <w:pPr>
              <w:spacing w:line="360" w:lineRule="auto"/>
              <w:jc w:val="center"/>
              <w:rPr>
                <w:bCs/>
              </w:rPr>
            </w:pPr>
            <w:r w:rsidRPr="00F0572E">
              <w:rPr>
                <w:bCs/>
              </w:rPr>
              <w:t>10%</w:t>
            </w:r>
          </w:p>
        </w:tc>
        <w:tc>
          <w:tcPr>
            <w:tcW w:w="2693" w:type="dxa"/>
            <w:vMerge/>
            <w:vAlign w:val="center"/>
          </w:tcPr>
          <w:p w14:paraId="7765CEA7" w14:textId="77777777" w:rsidR="00196B6F" w:rsidRPr="00F0572E" w:rsidRDefault="00196B6F" w:rsidP="00232034">
            <w:pPr>
              <w:spacing w:line="360" w:lineRule="auto"/>
              <w:jc w:val="center"/>
              <w:cnfStyle w:val="000000100000" w:firstRow="0" w:lastRow="0" w:firstColumn="0" w:lastColumn="0" w:oddVBand="0" w:evenVBand="0" w:oddHBand="1" w:evenHBand="0" w:firstRowFirstColumn="0" w:firstRowLastColumn="0" w:lastRowFirstColumn="0" w:lastRowLastColumn="0"/>
              <w:rPr>
                <w:bCs/>
              </w:rPr>
            </w:pPr>
          </w:p>
        </w:tc>
      </w:tr>
      <w:tr w:rsidR="00196B6F" w:rsidRPr="00DD5AC0" w14:paraId="5F1B19E7" w14:textId="77777777" w:rsidTr="00232034">
        <w:trPr>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DAEEF3" w:themeFill="accent5" w:themeFillTint="33"/>
          </w:tcPr>
          <w:p w14:paraId="37D89DE5" w14:textId="2D42F3E9" w:rsidR="00196B6F" w:rsidRPr="00DD5AC0" w:rsidRDefault="00196B6F" w:rsidP="00F43512">
            <w:pPr>
              <w:spacing w:line="360" w:lineRule="auto"/>
              <w:jc w:val="both"/>
              <w:rPr>
                <w:b/>
              </w:rPr>
            </w:pPr>
            <w:r w:rsidRPr="00DD5AC0">
              <w:rPr>
                <w:b/>
              </w:rPr>
              <w:t>2. Producción oral y escrita</w:t>
            </w:r>
          </w:p>
        </w:tc>
        <w:tc>
          <w:tcPr>
            <w:tcW w:w="5670" w:type="dxa"/>
            <w:shd w:val="clear" w:color="auto" w:fill="DAEEF3" w:themeFill="accent5" w:themeFillTint="33"/>
          </w:tcPr>
          <w:p w14:paraId="0C2E39A7" w14:textId="77777777" w:rsidR="00196B6F" w:rsidRPr="00F0572E" w:rsidRDefault="00196B6F" w:rsidP="00F43512">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F0572E">
              <w:rPr>
                <w:bCs/>
                <w:color w:val="000000"/>
              </w:rPr>
              <w:t>Pruebas formales </w:t>
            </w:r>
            <w:r w:rsidRPr="00F0572E">
              <w:rPr>
                <w:bCs/>
              </w:rPr>
              <w:t>de expresión oral</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DAEEF3" w:themeFill="accent5" w:themeFillTint="33"/>
          </w:tcPr>
          <w:p w14:paraId="64667EE0" w14:textId="77777777" w:rsidR="00196B6F" w:rsidRPr="00F0572E" w:rsidRDefault="00196B6F" w:rsidP="00F43512">
            <w:pPr>
              <w:spacing w:line="360" w:lineRule="auto"/>
              <w:jc w:val="center"/>
              <w:rPr>
                <w:bCs/>
              </w:rPr>
            </w:pPr>
            <w:r w:rsidRPr="00F0572E">
              <w:rPr>
                <w:bCs/>
              </w:rPr>
              <w:t>10%</w:t>
            </w:r>
          </w:p>
        </w:tc>
        <w:tc>
          <w:tcPr>
            <w:tcW w:w="2693" w:type="dxa"/>
            <w:vMerge w:val="restart"/>
            <w:shd w:val="clear" w:color="auto" w:fill="DAEEF3" w:themeFill="accent5" w:themeFillTint="33"/>
            <w:vAlign w:val="center"/>
          </w:tcPr>
          <w:p w14:paraId="65ADFEF6" w14:textId="77777777" w:rsidR="00196B6F" w:rsidRPr="00F0572E" w:rsidRDefault="00196B6F" w:rsidP="00232034">
            <w:pPr>
              <w:spacing w:line="360" w:lineRule="auto"/>
              <w:jc w:val="center"/>
              <w:cnfStyle w:val="000000000000" w:firstRow="0" w:lastRow="0" w:firstColumn="0" w:lastColumn="0" w:oddVBand="0" w:evenVBand="0" w:oddHBand="0" w:evenHBand="0" w:firstRowFirstColumn="0" w:firstRowLastColumn="0" w:lastRowFirstColumn="0" w:lastRowLastColumn="0"/>
              <w:rPr>
                <w:bCs/>
              </w:rPr>
            </w:pPr>
            <w:r w:rsidRPr="00F0572E">
              <w:rPr>
                <w:bCs/>
              </w:rPr>
              <w:t>20%</w:t>
            </w:r>
          </w:p>
        </w:tc>
      </w:tr>
      <w:tr w:rsidR="00196B6F" w:rsidRPr="00DD5AC0" w14:paraId="1B4F643E" w14:textId="77777777" w:rsidTr="0023203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2DBD9A65" w14:textId="77777777" w:rsidR="00196B6F" w:rsidRPr="00DD5AC0" w:rsidRDefault="00196B6F" w:rsidP="00F43512">
            <w:pPr>
              <w:spacing w:line="360" w:lineRule="auto"/>
              <w:jc w:val="both"/>
              <w:rPr>
                <w:b/>
              </w:rPr>
            </w:pPr>
          </w:p>
        </w:tc>
        <w:tc>
          <w:tcPr>
            <w:tcW w:w="5670" w:type="dxa"/>
            <w:shd w:val="clear" w:color="auto" w:fill="DAEEF3" w:themeFill="accent5" w:themeFillTint="33"/>
          </w:tcPr>
          <w:p w14:paraId="5DD8E89C" w14:textId="77777777" w:rsidR="00196B6F" w:rsidRPr="00F0572E" w:rsidRDefault="00196B6F" w:rsidP="00F43512">
            <w:pPr>
              <w:spacing w:line="360" w:lineRule="auto"/>
              <w:jc w:val="both"/>
              <w:cnfStyle w:val="000000100000" w:firstRow="0" w:lastRow="0" w:firstColumn="0" w:lastColumn="0" w:oddVBand="0" w:evenVBand="0" w:oddHBand="1" w:evenHBand="0" w:firstRowFirstColumn="0" w:firstRowLastColumn="0" w:lastRowFirstColumn="0" w:lastRowLastColumn="0"/>
              <w:rPr>
                <w:bCs/>
              </w:rPr>
            </w:pPr>
            <w:r w:rsidRPr="00F0572E">
              <w:rPr>
                <w:bCs/>
                <w:color w:val="000000"/>
              </w:rPr>
              <w:t>Pruebas formales </w:t>
            </w:r>
            <w:r w:rsidRPr="00F0572E">
              <w:rPr>
                <w:bCs/>
              </w:rPr>
              <w:t>de expresión escrita</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DAEEF3" w:themeFill="accent5" w:themeFillTint="33"/>
          </w:tcPr>
          <w:p w14:paraId="6560934B" w14:textId="77777777" w:rsidR="00196B6F" w:rsidRPr="00F0572E" w:rsidRDefault="00196B6F" w:rsidP="00F43512">
            <w:pPr>
              <w:spacing w:line="360" w:lineRule="auto"/>
              <w:jc w:val="center"/>
              <w:rPr>
                <w:bCs/>
              </w:rPr>
            </w:pPr>
            <w:r w:rsidRPr="00F0572E">
              <w:rPr>
                <w:bCs/>
              </w:rPr>
              <w:t>10%</w:t>
            </w:r>
          </w:p>
        </w:tc>
        <w:tc>
          <w:tcPr>
            <w:tcW w:w="2693" w:type="dxa"/>
            <w:vMerge/>
            <w:vAlign w:val="center"/>
          </w:tcPr>
          <w:p w14:paraId="44FF904B" w14:textId="77777777" w:rsidR="00196B6F" w:rsidRPr="00F0572E" w:rsidRDefault="00196B6F" w:rsidP="00232034">
            <w:pPr>
              <w:spacing w:line="360" w:lineRule="auto"/>
              <w:jc w:val="center"/>
              <w:cnfStyle w:val="000000100000" w:firstRow="0" w:lastRow="0" w:firstColumn="0" w:lastColumn="0" w:oddVBand="0" w:evenVBand="0" w:oddHBand="1" w:evenHBand="0" w:firstRowFirstColumn="0" w:firstRowLastColumn="0" w:lastRowFirstColumn="0" w:lastRowLastColumn="0"/>
              <w:rPr>
                <w:bCs/>
              </w:rPr>
            </w:pPr>
          </w:p>
        </w:tc>
      </w:tr>
      <w:tr w:rsidR="00196B6F" w:rsidRPr="00DD5AC0" w14:paraId="5D589DED" w14:textId="77777777" w:rsidTr="00232034">
        <w:trPr>
          <w:jc w:val="center"/>
        </w:trPr>
        <w:tc>
          <w:tcPr>
            <w:cnfStyle w:val="000010000000" w:firstRow="0" w:lastRow="0" w:firstColumn="0" w:lastColumn="0" w:oddVBand="1" w:evenVBand="0" w:oddHBand="0" w:evenHBand="0" w:firstRowFirstColumn="0" w:firstRowLastColumn="0" w:lastRowFirstColumn="0" w:lastRowLastColumn="0"/>
            <w:tcW w:w="3085" w:type="dxa"/>
            <w:shd w:val="clear" w:color="auto" w:fill="E5DFEC" w:themeFill="accent4" w:themeFillTint="33"/>
          </w:tcPr>
          <w:p w14:paraId="4FC54D94" w14:textId="77777777" w:rsidR="00196B6F" w:rsidRPr="00DD5AC0" w:rsidRDefault="00196B6F" w:rsidP="00F43512">
            <w:pPr>
              <w:spacing w:line="360" w:lineRule="auto"/>
              <w:jc w:val="both"/>
              <w:rPr>
                <w:b/>
              </w:rPr>
            </w:pPr>
            <w:r w:rsidRPr="00DD5AC0">
              <w:rPr>
                <w:b/>
              </w:rPr>
              <w:t>3. Interacción</w:t>
            </w:r>
          </w:p>
        </w:tc>
        <w:tc>
          <w:tcPr>
            <w:tcW w:w="5670" w:type="dxa"/>
            <w:shd w:val="clear" w:color="auto" w:fill="E5DFEC" w:themeFill="accent4" w:themeFillTint="33"/>
          </w:tcPr>
          <w:p w14:paraId="5F3E034D" w14:textId="77777777" w:rsidR="00196B6F" w:rsidRPr="00F0572E" w:rsidRDefault="00196B6F" w:rsidP="00F43512">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F0572E">
              <w:rPr>
                <w:bCs/>
              </w:rPr>
              <w:t>Proyectos</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E5DFEC" w:themeFill="accent4" w:themeFillTint="33"/>
          </w:tcPr>
          <w:p w14:paraId="69118753" w14:textId="77777777" w:rsidR="00196B6F" w:rsidRPr="00F0572E" w:rsidRDefault="00196B6F" w:rsidP="00F43512">
            <w:pPr>
              <w:spacing w:line="360" w:lineRule="auto"/>
              <w:jc w:val="center"/>
              <w:rPr>
                <w:bCs/>
              </w:rPr>
            </w:pPr>
            <w:r w:rsidRPr="00F0572E">
              <w:rPr>
                <w:bCs/>
              </w:rPr>
              <w:t>5%</w:t>
            </w:r>
          </w:p>
        </w:tc>
        <w:tc>
          <w:tcPr>
            <w:tcW w:w="2693" w:type="dxa"/>
            <w:shd w:val="clear" w:color="auto" w:fill="E5DFEC" w:themeFill="accent4" w:themeFillTint="33"/>
            <w:vAlign w:val="center"/>
          </w:tcPr>
          <w:p w14:paraId="608159A3" w14:textId="77777777" w:rsidR="00196B6F" w:rsidRPr="00F0572E" w:rsidRDefault="00196B6F" w:rsidP="00232034">
            <w:pPr>
              <w:spacing w:line="360" w:lineRule="auto"/>
              <w:jc w:val="center"/>
              <w:cnfStyle w:val="000000000000" w:firstRow="0" w:lastRow="0" w:firstColumn="0" w:lastColumn="0" w:oddVBand="0" w:evenVBand="0" w:oddHBand="0" w:evenHBand="0" w:firstRowFirstColumn="0" w:firstRowLastColumn="0" w:lastRowFirstColumn="0" w:lastRowLastColumn="0"/>
              <w:rPr>
                <w:bCs/>
              </w:rPr>
            </w:pPr>
            <w:r w:rsidRPr="00F0572E">
              <w:rPr>
                <w:bCs/>
              </w:rPr>
              <w:t>5%</w:t>
            </w:r>
          </w:p>
        </w:tc>
      </w:tr>
      <w:tr w:rsidR="00196B6F" w:rsidRPr="00DD5AC0" w14:paraId="0C7F3EA1" w14:textId="77777777" w:rsidTr="0023203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shd w:val="clear" w:color="auto" w:fill="D6E3BC" w:themeFill="accent3" w:themeFillTint="66"/>
          </w:tcPr>
          <w:p w14:paraId="2BAF7387" w14:textId="77777777" w:rsidR="00196B6F" w:rsidRPr="00DD5AC0" w:rsidRDefault="00196B6F" w:rsidP="00F43512">
            <w:pPr>
              <w:spacing w:line="360" w:lineRule="auto"/>
              <w:jc w:val="both"/>
              <w:rPr>
                <w:b/>
              </w:rPr>
            </w:pPr>
            <w:r w:rsidRPr="00DD5AC0">
              <w:rPr>
                <w:b/>
              </w:rPr>
              <w:t>4. Mediación</w:t>
            </w:r>
          </w:p>
        </w:tc>
        <w:tc>
          <w:tcPr>
            <w:tcW w:w="5670" w:type="dxa"/>
            <w:shd w:val="clear" w:color="auto" w:fill="D6E3BC" w:themeFill="accent3" w:themeFillTint="66"/>
          </w:tcPr>
          <w:p w14:paraId="04EFC123" w14:textId="77777777" w:rsidR="00196B6F" w:rsidRPr="00F0572E" w:rsidRDefault="00196B6F" w:rsidP="00F43512">
            <w:pPr>
              <w:spacing w:line="360" w:lineRule="auto"/>
              <w:jc w:val="both"/>
              <w:cnfStyle w:val="000000100000" w:firstRow="0" w:lastRow="0" w:firstColumn="0" w:lastColumn="0" w:oddVBand="0" w:evenVBand="0" w:oddHBand="1" w:evenHBand="0" w:firstRowFirstColumn="0" w:firstRowLastColumn="0" w:lastRowFirstColumn="0" w:lastRowLastColumn="0"/>
              <w:rPr>
                <w:bCs/>
              </w:rPr>
            </w:pPr>
            <w:r w:rsidRPr="00F0572E">
              <w:rPr>
                <w:bCs/>
              </w:rPr>
              <w:t>Tareas de mediación</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D6E3BC" w:themeFill="accent3" w:themeFillTint="66"/>
          </w:tcPr>
          <w:p w14:paraId="7CD10CF0" w14:textId="77777777" w:rsidR="00196B6F" w:rsidRPr="00F0572E" w:rsidRDefault="00196B6F" w:rsidP="00F43512">
            <w:pPr>
              <w:spacing w:line="360" w:lineRule="auto"/>
              <w:jc w:val="center"/>
              <w:rPr>
                <w:bCs/>
              </w:rPr>
            </w:pPr>
            <w:r w:rsidRPr="00F0572E">
              <w:rPr>
                <w:bCs/>
              </w:rPr>
              <w:t>5%</w:t>
            </w:r>
          </w:p>
        </w:tc>
        <w:tc>
          <w:tcPr>
            <w:tcW w:w="2693" w:type="dxa"/>
            <w:shd w:val="clear" w:color="auto" w:fill="D6E3BC" w:themeFill="accent3" w:themeFillTint="66"/>
            <w:vAlign w:val="center"/>
          </w:tcPr>
          <w:p w14:paraId="7AEA6059" w14:textId="77777777" w:rsidR="00196B6F" w:rsidRPr="00F0572E" w:rsidRDefault="00196B6F" w:rsidP="00232034">
            <w:pPr>
              <w:spacing w:line="360" w:lineRule="auto"/>
              <w:jc w:val="center"/>
              <w:cnfStyle w:val="000000100000" w:firstRow="0" w:lastRow="0" w:firstColumn="0" w:lastColumn="0" w:oddVBand="0" w:evenVBand="0" w:oddHBand="1" w:evenHBand="0" w:firstRowFirstColumn="0" w:firstRowLastColumn="0" w:lastRowFirstColumn="0" w:lastRowLastColumn="0"/>
              <w:rPr>
                <w:bCs/>
              </w:rPr>
            </w:pPr>
            <w:r w:rsidRPr="00F0572E">
              <w:rPr>
                <w:bCs/>
              </w:rPr>
              <w:t>5%</w:t>
            </w:r>
          </w:p>
        </w:tc>
      </w:tr>
      <w:tr w:rsidR="00232034" w:rsidRPr="00DD5AC0" w14:paraId="11BDB9A0" w14:textId="77777777" w:rsidTr="00232034">
        <w:trPr>
          <w:trHeight w:val="570"/>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F2DBDB" w:themeFill="accent2" w:themeFillTint="33"/>
          </w:tcPr>
          <w:p w14:paraId="0892698E" w14:textId="77777777" w:rsidR="00232034" w:rsidRPr="00DD5AC0" w:rsidRDefault="00232034" w:rsidP="00F43512">
            <w:pPr>
              <w:spacing w:line="360" w:lineRule="auto"/>
              <w:jc w:val="both"/>
              <w:rPr>
                <w:b/>
              </w:rPr>
            </w:pPr>
            <w:r w:rsidRPr="00DD5AC0">
              <w:rPr>
                <w:b/>
              </w:rPr>
              <w:t>5. Reflexión</w:t>
            </w:r>
          </w:p>
        </w:tc>
        <w:tc>
          <w:tcPr>
            <w:tcW w:w="5670" w:type="dxa"/>
            <w:vMerge w:val="restart"/>
            <w:shd w:val="clear" w:color="auto" w:fill="F2DBDB" w:themeFill="accent2" w:themeFillTint="33"/>
          </w:tcPr>
          <w:p w14:paraId="73E80F80" w14:textId="77777777" w:rsidR="00232034" w:rsidRPr="00F0572E" w:rsidRDefault="00232034" w:rsidP="00F43512">
            <w:pPr>
              <w:spacing w:line="360" w:lineRule="auto"/>
              <w:jc w:val="both"/>
              <w:cnfStyle w:val="000000000000" w:firstRow="0" w:lastRow="0" w:firstColumn="0" w:lastColumn="0" w:oddVBand="0" w:evenVBand="0" w:oddHBand="0" w:evenHBand="0" w:firstRowFirstColumn="0" w:firstRowLastColumn="0" w:lastRowFirstColumn="0" w:lastRowLastColumn="0"/>
              <w:rPr>
                <w:bCs/>
                <w:color w:val="000000"/>
              </w:rPr>
            </w:pPr>
          </w:p>
          <w:p w14:paraId="28A79411" w14:textId="77777777" w:rsidR="00232034" w:rsidRPr="00F0572E" w:rsidRDefault="00232034" w:rsidP="00F43512">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F0572E">
              <w:rPr>
                <w:bCs/>
                <w:color w:val="000000"/>
              </w:rPr>
              <w:t>Pruebas formales </w:t>
            </w:r>
            <w:r w:rsidRPr="00F0572E">
              <w:rPr>
                <w:bCs/>
              </w:rPr>
              <w:t>de gramática y vocabulario</w:t>
            </w:r>
          </w:p>
        </w:tc>
        <w:tc>
          <w:tcPr>
            <w:cnfStyle w:val="000010000000" w:firstRow="0" w:lastRow="0" w:firstColumn="0" w:lastColumn="0" w:oddVBand="1" w:evenVBand="0" w:oddHBand="0" w:evenHBand="0" w:firstRowFirstColumn="0" w:firstRowLastColumn="0" w:lastRowFirstColumn="0" w:lastRowLastColumn="0"/>
            <w:tcW w:w="1016" w:type="dxa"/>
            <w:vMerge w:val="restart"/>
            <w:shd w:val="clear" w:color="auto" w:fill="F2DBDB" w:themeFill="accent2" w:themeFillTint="33"/>
            <w:vAlign w:val="center"/>
          </w:tcPr>
          <w:p w14:paraId="38FE41FB" w14:textId="4BBC2BA8" w:rsidR="00232034" w:rsidRPr="00F0572E" w:rsidRDefault="00232034" w:rsidP="00232034">
            <w:pPr>
              <w:spacing w:line="360" w:lineRule="auto"/>
              <w:jc w:val="center"/>
              <w:rPr>
                <w:bCs/>
              </w:rPr>
            </w:pPr>
            <w:r w:rsidRPr="00F0572E">
              <w:rPr>
                <w:bCs/>
              </w:rPr>
              <w:t>20%</w:t>
            </w:r>
          </w:p>
        </w:tc>
        <w:tc>
          <w:tcPr>
            <w:tcW w:w="1536" w:type="dxa"/>
            <w:shd w:val="clear" w:color="auto" w:fill="F2DBDB" w:themeFill="accent2" w:themeFillTint="33"/>
            <w:vAlign w:val="center"/>
          </w:tcPr>
          <w:p w14:paraId="6529691A" w14:textId="576B59B4" w:rsidR="00232034" w:rsidRPr="00F0572E" w:rsidRDefault="00232034" w:rsidP="00232034">
            <w:pPr>
              <w:spacing w:line="360" w:lineRule="auto"/>
              <w:jc w:val="center"/>
              <w:cnfStyle w:val="000000000000" w:firstRow="0" w:lastRow="0" w:firstColumn="0" w:lastColumn="0" w:oddVBand="0" w:evenVBand="0" w:oddHBand="0" w:evenHBand="0" w:firstRowFirstColumn="0" w:firstRowLastColumn="0" w:lastRowFirstColumn="0" w:lastRowLastColumn="0"/>
              <w:rPr>
                <w:bCs/>
              </w:rPr>
            </w:pPr>
            <w:r w:rsidRPr="00F0572E">
              <w:rPr>
                <w:bCs/>
              </w:rPr>
              <w:t>12% global</w:t>
            </w:r>
          </w:p>
        </w:tc>
        <w:tc>
          <w:tcPr>
            <w:cnfStyle w:val="000010000000" w:firstRow="0" w:lastRow="0" w:firstColumn="0" w:lastColumn="0" w:oddVBand="1" w:evenVBand="0" w:oddHBand="0" w:evenHBand="0" w:firstRowFirstColumn="0" w:firstRowLastColumn="0" w:lastRowFirstColumn="0" w:lastRowLastColumn="0"/>
            <w:tcW w:w="2693" w:type="dxa"/>
            <w:vMerge w:val="restart"/>
            <w:shd w:val="clear" w:color="auto" w:fill="F2DBDB" w:themeFill="accent2" w:themeFillTint="33"/>
            <w:vAlign w:val="center"/>
          </w:tcPr>
          <w:p w14:paraId="45921F0B" w14:textId="757539B1" w:rsidR="00232034" w:rsidRPr="00F0572E" w:rsidRDefault="00232034" w:rsidP="00232034">
            <w:pPr>
              <w:spacing w:line="360" w:lineRule="auto"/>
              <w:jc w:val="center"/>
              <w:rPr>
                <w:bCs/>
              </w:rPr>
            </w:pPr>
            <w:r w:rsidRPr="00F0572E">
              <w:rPr>
                <w:bCs/>
              </w:rPr>
              <w:t>30%</w:t>
            </w:r>
          </w:p>
        </w:tc>
      </w:tr>
      <w:tr w:rsidR="00232034" w:rsidRPr="00DD5AC0" w14:paraId="196EACB9" w14:textId="77777777" w:rsidTr="00232034">
        <w:trPr>
          <w:cnfStyle w:val="000000100000" w:firstRow="0" w:lastRow="0" w:firstColumn="0" w:lastColumn="0" w:oddVBand="0" w:evenVBand="0" w:oddHBand="1" w:evenHBand="0" w:firstRowFirstColumn="0" w:firstRowLastColumn="0" w:lastRowFirstColumn="0" w:lastRowLastColumn="0"/>
          <w:trHeight w:val="570"/>
          <w:jc w:val="center"/>
        </w:trPr>
        <w:tc>
          <w:tcPr>
            <w:cnfStyle w:val="000010000000" w:firstRow="0" w:lastRow="0" w:firstColumn="0" w:lastColumn="0" w:oddVBand="1" w:evenVBand="0" w:oddHBand="0" w:evenHBand="0" w:firstRowFirstColumn="0" w:firstRowLastColumn="0" w:lastRowFirstColumn="0" w:lastRowLastColumn="0"/>
            <w:tcW w:w="3085" w:type="dxa"/>
            <w:vMerge/>
            <w:shd w:val="clear" w:color="auto" w:fill="F2DBDB" w:themeFill="accent2" w:themeFillTint="33"/>
          </w:tcPr>
          <w:p w14:paraId="5DC098BA" w14:textId="77777777" w:rsidR="00232034" w:rsidRPr="00DD5AC0" w:rsidRDefault="00232034" w:rsidP="00F43512">
            <w:pPr>
              <w:spacing w:line="360" w:lineRule="auto"/>
              <w:jc w:val="both"/>
              <w:rPr>
                <w:b/>
              </w:rPr>
            </w:pPr>
          </w:p>
        </w:tc>
        <w:tc>
          <w:tcPr>
            <w:tcW w:w="5670" w:type="dxa"/>
            <w:vMerge/>
            <w:shd w:val="clear" w:color="auto" w:fill="F2DBDB" w:themeFill="accent2" w:themeFillTint="33"/>
          </w:tcPr>
          <w:p w14:paraId="40AFF348" w14:textId="77777777" w:rsidR="00232034" w:rsidRPr="00F0572E" w:rsidRDefault="00232034" w:rsidP="00F43512">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rPr>
            </w:pPr>
          </w:p>
        </w:tc>
        <w:tc>
          <w:tcPr>
            <w:cnfStyle w:val="000010000000" w:firstRow="0" w:lastRow="0" w:firstColumn="0" w:lastColumn="0" w:oddVBand="1" w:evenVBand="0" w:oddHBand="0" w:evenHBand="0" w:firstRowFirstColumn="0" w:firstRowLastColumn="0" w:lastRowFirstColumn="0" w:lastRowLastColumn="0"/>
            <w:tcW w:w="1016" w:type="dxa"/>
            <w:vMerge/>
            <w:shd w:val="clear" w:color="auto" w:fill="F2DBDB" w:themeFill="accent2" w:themeFillTint="33"/>
          </w:tcPr>
          <w:p w14:paraId="3914F795" w14:textId="77777777" w:rsidR="00232034" w:rsidRPr="00F0572E" w:rsidRDefault="00232034" w:rsidP="00F43512">
            <w:pPr>
              <w:spacing w:line="360" w:lineRule="auto"/>
              <w:jc w:val="center"/>
              <w:rPr>
                <w:bCs/>
              </w:rPr>
            </w:pPr>
          </w:p>
        </w:tc>
        <w:tc>
          <w:tcPr>
            <w:tcW w:w="1536" w:type="dxa"/>
            <w:shd w:val="clear" w:color="auto" w:fill="F2DBDB" w:themeFill="accent2" w:themeFillTint="33"/>
            <w:vAlign w:val="center"/>
          </w:tcPr>
          <w:p w14:paraId="746AF494" w14:textId="0C7479D5" w:rsidR="00232034" w:rsidRPr="00F0572E" w:rsidRDefault="00232034" w:rsidP="00232034">
            <w:pPr>
              <w:spacing w:line="360" w:lineRule="auto"/>
              <w:jc w:val="center"/>
              <w:cnfStyle w:val="000000100000" w:firstRow="0" w:lastRow="0" w:firstColumn="0" w:lastColumn="0" w:oddVBand="0" w:evenVBand="0" w:oddHBand="1" w:evenHBand="0" w:firstRowFirstColumn="0" w:firstRowLastColumn="0" w:lastRowFirstColumn="0" w:lastRowLastColumn="0"/>
              <w:rPr>
                <w:bCs/>
              </w:rPr>
            </w:pPr>
            <w:r w:rsidRPr="00F0572E">
              <w:rPr>
                <w:bCs/>
              </w:rPr>
              <w:t>8% parciales</w:t>
            </w:r>
          </w:p>
        </w:tc>
        <w:tc>
          <w:tcPr>
            <w:cnfStyle w:val="000010000000" w:firstRow="0" w:lastRow="0" w:firstColumn="0" w:lastColumn="0" w:oddVBand="1" w:evenVBand="0" w:oddHBand="0" w:evenHBand="0" w:firstRowFirstColumn="0" w:firstRowLastColumn="0" w:lastRowFirstColumn="0" w:lastRowLastColumn="0"/>
            <w:tcW w:w="2693" w:type="dxa"/>
            <w:vMerge/>
            <w:shd w:val="clear" w:color="auto" w:fill="F2DBDB" w:themeFill="accent2" w:themeFillTint="33"/>
            <w:vAlign w:val="center"/>
          </w:tcPr>
          <w:p w14:paraId="4635CFB8" w14:textId="77777777" w:rsidR="00232034" w:rsidRPr="00F0572E" w:rsidRDefault="00232034" w:rsidP="00232034">
            <w:pPr>
              <w:spacing w:line="360" w:lineRule="auto"/>
              <w:jc w:val="center"/>
              <w:rPr>
                <w:bCs/>
              </w:rPr>
            </w:pPr>
          </w:p>
        </w:tc>
      </w:tr>
      <w:tr w:rsidR="00232034" w:rsidRPr="00DD5AC0" w14:paraId="1596CED5" w14:textId="77777777" w:rsidTr="00232034">
        <w:trPr>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3686D8C9" w14:textId="77777777" w:rsidR="00232034" w:rsidRPr="00DD5AC0" w:rsidRDefault="00232034" w:rsidP="00F43512">
            <w:pPr>
              <w:spacing w:line="360" w:lineRule="auto"/>
              <w:jc w:val="both"/>
              <w:rPr>
                <w:b/>
              </w:rPr>
            </w:pPr>
          </w:p>
        </w:tc>
        <w:tc>
          <w:tcPr>
            <w:tcW w:w="5670" w:type="dxa"/>
            <w:shd w:val="clear" w:color="auto" w:fill="F2DBDB" w:themeFill="accent2" w:themeFillTint="33"/>
          </w:tcPr>
          <w:p w14:paraId="6E37708E" w14:textId="77777777" w:rsidR="00232034" w:rsidRPr="00F0572E" w:rsidRDefault="00232034" w:rsidP="00F43512">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F0572E">
              <w:rPr>
                <w:bCs/>
              </w:rPr>
              <w:t>Deberes y autoevaluación</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F2DBDB" w:themeFill="accent2" w:themeFillTint="33"/>
          </w:tcPr>
          <w:p w14:paraId="5FE5FA1C" w14:textId="77777777" w:rsidR="00232034" w:rsidRPr="00F0572E" w:rsidRDefault="00232034" w:rsidP="00F43512">
            <w:pPr>
              <w:spacing w:line="360" w:lineRule="auto"/>
              <w:jc w:val="center"/>
              <w:rPr>
                <w:bCs/>
              </w:rPr>
            </w:pPr>
            <w:r w:rsidRPr="00F0572E">
              <w:rPr>
                <w:bCs/>
              </w:rPr>
              <w:t>10%</w:t>
            </w:r>
          </w:p>
        </w:tc>
        <w:tc>
          <w:tcPr>
            <w:tcW w:w="2693" w:type="dxa"/>
            <w:vMerge/>
            <w:vAlign w:val="center"/>
          </w:tcPr>
          <w:p w14:paraId="14B8EE33" w14:textId="77777777" w:rsidR="00232034" w:rsidRPr="00F0572E" w:rsidRDefault="00232034" w:rsidP="00232034">
            <w:pPr>
              <w:spacing w:line="360" w:lineRule="auto"/>
              <w:jc w:val="center"/>
              <w:cnfStyle w:val="000000000000" w:firstRow="0" w:lastRow="0" w:firstColumn="0" w:lastColumn="0" w:oddVBand="0" w:evenVBand="0" w:oddHBand="0" w:evenHBand="0" w:firstRowFirstColumn="0" w:firstRowLastColumn="0" w:lastRowFirstColumn="0" w:lastRowLastColumn="0"/>
              <w:rPr>
                <w:bCs/>
              </w:rPr>
            </w:pPr>
          </w:p>
        </w:tc>
      </w:tr>
      <w:tr w:rsidR="00196B6F" w:rsidRPr="00DD5AC0" w14:paraId="6B57380A" w14:textId="77777777" w:rsidTr="00232034">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085" w:type="dxa"/>
            <w:vMerge w:val="restart"/>
            <w:shd w:val="clear" w:color="auto" w:fill="DDD9C3" w:themeFill="background2" w:themeFillShade="E6"/>
          </w:tcPr>
          <w:p w14:paraId="55896C9D" w14:textId="77777777" w:rsidR="00196B6F" w:rsidRPr="00DD5AC0" w:rsidRDefault="00196B6F" w:rsidP="00F43512">
            <w:pPr>
              <w:spacing w:line="360" w:lineRule="auto"/>
              <w:jc w:val="both"/>
              <w:rPr>
                <w:b/>
              </w:rPr>
            </w:pPr>
            <w:r w:rsidRPr="00DD5AC0">
              <w:rPr>
                <w:b/>
              </w:rPr>
              <w:t>6. Cultural</w:t>
            </w:r>
          </w:p>
        </w:tc>
        <w:tc>
          <w:tcPr>
            <w:tcW w:w="5670" w:type="dxa"/>
            <w:shd w:val="clear" w:color="auto" w:fill="DDD9C3" w:themeFill="background2" w:themeFillShade="E6"/>
          </w:tcPr>
          <w:p w14:paraId="14189576" w14:textId="77777777" w:rsidR="00196B6F" w:rsidRPr="00F0572E" w:rsidRDefault="00196B6F" w:rsidP="00F43512">
            <w:pPr>
              <w:spacing w:line="360" w:lineRule="auto"/>
              <w:jc w:val="both"/>
              <w:cnfStyle w:val="000000100000" w:firstRow="0" w:lastRow="0" w:firstColumn="0" w:lastColumn="0" w:oddVBand="0" w:evenVBand="0" w:oddHBand="1" w:evenHBand="0" w:firstRowFirstColumn="0" w:firstRowLastColumn="0" w:lastRowFirstColumn="0" w:lastRowLastColumn="0"/>
              <w:rPr>
                <w:bCs/>
              </w:rPr>
            </w:pPr>
            <w:r w:rsidRPr="00F0572E">
              <w:rPr>
                <w:bCs/>
              </w:rPr>
              <w:t>Libros de lectura</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DDD9C3" w:themeFill="background2" w:themeFillShade="E6"/>
          </w:tcPr>
          <w:p w14:paraId="0E2A7BDA" w14:textId="77777777" w:rsidR="00196B6F" w:rsidRPr="00F0572E" w:rsidRDefault="00196B6F" w:rsidP="00F43512">
            <w:pPr>
              <w:spacing w:line="360" w:lineRule="auto"/>
              <w:jc w:val="center"/>
              <w:rPr>
                <w:bCs/>
              </w:rPr>
            </w:pPr>
            <w:r w:rsidRPr="00F0572E">
              <w:rPr>
                <w:bCs/>
              </w:rPr>
              <w:t>10%</w:t>
            </w:r>
          </w:p>
        </w:tc>
        <w:tc>
          <w:tcPr>
            <w:tcW w:w="2693" w:type="dxa"/>
            <w:vMerge w:val="restart"/>
            <w:shd w:val="clear" w:color="auto" w:fill="DDD9C3" w:themeFill="background2" w:themeFillShade="E6"/>
            <w:vAlign w:val="center"/>
          </w:tcPr>
          <w:p w14:paraId="7B5447E6" w14:textId="77777777" w:rsidR="00196B6F" w:rsidRPr="00F0572E" w:rsidRDefault="00196B6F" w:rsidP="00232034">
            <w:pPr>
              <w:spacing w:line="360" w:lineRule="auto"/>
              <w:jc w:val="center"/>
              <w:cnfStyle w:val="000000100000" w:firstRow="0" w:lastRow="0" w:firstColumn="0" w:lastColumn="0" w:oddVBand="0" w:evenVBand="0" w:oddHBand="1" w:evenHBand="0" w:firstRowFirstColumn="0" w:firstRowLastColumn="0" w:lastRowFirstColumn="0" w:lastRowLastColumn="0"/>
              <w:rPr>
                <w:bCs/>
              </w:rPr>
            </w:pPr>
            <w:r w:rsidRPr="00F0572E">
              <w:rPr>
                <w:bCs/>
              </w:rPr>
              <w:t>20%</w:t>
            </w:r>
          </w:p>
        </w:tc>
      </w:tr>
      <w:tr w:rsidR="00196B6F" w:rsidRPr="00DD5AC0" w14:paraId="06342B31" w14:textId="77777777" w:rsidTr="00232034">
        <w:trPr>
          <w:jc w:val="center"/>
        </w:trPr>
        <w:tc>
          <w:tcPr>
            <w:cnfStyle w:val="000010000000" w:firstRow="0" w:lastRow="0" w:firstColumn="0" w:lastColumn="0" w:oddVBand="1" w:evenVBand="0" w:oddHBand="0" w:evenHBand="0" w:firstRowFirstColumn="0" w:firstRowLastColumn="0" w:lastRowFirstColumn="0" w:lastRowLastColumn="0"/>
            <w:tcW w:w="3085" w:type="dxa"/>
            <w:vMerge/>
          </w:tcPr>
          <w:p w14:paraId="0C0DD0A5" w14:textId="77777777" w:rsidR="00196B6F" w:rsidRPr="00DD5AC0" w:rsidRDefault="00196B6F" w:rsidP="00F43512">
            <w:pPr>
              <w:spacing w:line="360" w:lineRule="auto"/>
              <w:jc w:val="both"/>
            </w:pPr>
          </w:p>
        </w:tc>
        <w:tc>
          <w:tcPr>
            <w:tcW w:w="5670" w:type="dxa"/>
            <w:shd w:val="clear" w:color="auto" w:fill="DDD9C3" w:themeFill="background2" w:themeFillShade="E6"/>
          </w:tcPr>
          <w:p w14:paraId="090A0AE8" w14:textId="77777777" w:rsidR="00196B6F" w:rsidRPr="00DD5AC0" w:rsidRDefault="00196B6F" w:rsidP="00F43512">
            <w:pPr>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DD5AC0">
              <w:rPr>
                <w:b/>
              </w:rPr>
              <w:t>Proyectos</w:t>
            </w:r>
          </w:p>
        </w:tc>
        <w:tc>
          <w:tcPr>
            <w:cnfStyle w:val="000010000000" w:firstRow="0" w:lastRow="0" w:firstColumn="0" w:lastColumn="0" w:oddVBand="1" w:evenVBand="0" w:oddHBand="0" w:evenHBand="0" w:firstRowFirstColumn="0" w:firstRowLastColumn="0" w:lastRowFirstColumn="0" w:lastRowLastColumn="0"/>
            <w:tcW w:w="2552" w:type="dxa"/>
            <w:gridSpan w:val="2"/>
            <w:shd w:val="clear" w:color="auto" w:fill="DDD9C3" w:themeFill="background2" w:themeFillShade="E6"/>
          </w:tcPr>
          <w:p w14:paraId="61512C43" w14:textId="77777777" w:rsidR="00196B6F" w:rsidRPr="00DD5AC0" w:rsidRDefault="00196B6F" w:rsidP="00F43512">
            <w:pPr>
              <w:spacing w:line="360" w:lineRule="auto"/>
              <w:jc w:val="center"/>
              <w:rPr>
                <w:b/>
              </w:rPr>
            </w:pPr>
            <w:r w:rsidRPr="00DD5AC0">
              <w:rPr>
                <w:b/>
              </w:rPr>
              <w:t>10%</w:t>
            </w:r>
          </w:p>
        </w:tc>
        <w:tc>
          <w:tcPr>
            <w:tcW w:w="2693" w:type="dxa"/>
            <w:vMerge/>
          </w:tcPr>
          <w:p w14:paraId="021BF936" w14:textId="77777777" w:rsidR="00196B6F" w:rsidRPr="00DD5AC0" w:rsidRDefault="00196B6F" w:rsidP="00F43512">
            <w:pPr>
              <w:spacing w:line="360" w:lineRule="auto"/>
              <w:jc w:val="center"/>
              <w:cnfStyle w:val="000000000000" w:firstRow="0" w:lastRow="0" w:firstColumn="0" w:lastColumn="0" w:oddVBand="0" w:evenVBand="0" w:oddHBand="0" w:evenHBand="0" w:firstRowFirstColumn="0" w:firstRowLastColumn="0" w:lastRowFirstColumn="0" w:lastRowLastColumn="0"/>
              <w:rPr>
                <w:b/>
              </w:rPr>
            </w:pPr>
          </w:p>
        </w:tc>
      </w:tr>
    </w:tbl>
    <w:p w14:paraId="1A69AE7A" w14:textId="77777777" w:rsidR="00196B6F" w:rsidRPr="00DA3CFE" w:rsidRDefault="00196B6F" w:rsidP="00196B6F">
      <w:pPr>
        <w:jc w:val="both"/>
        <w:rPr>
          <w:rFonts w:ascii="Arial" w:hAnsi="Arial" w:cs="Arial"/>
          <w:sz w:val="24"/>
          <w:szCs w:val="24"/>
        </w:rPr>
      </w:pPr>
    </w:p>
    <w:tbl>
      <w:tblPr>
        <w:tblpPr w:leftFromText="141" w:rightFromText="141" w:vertAnchor="text" w:horzAnchor="margin" w:tblpXSpec="center" w:tblpY="70"/>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2978"/>
        <w:gridCol w:w="1503"/>
      </w:tblGrid>
      <w:tr w:rsidR="00196B6F" w:rsidRPr="00DD5AC0" w14:paraId="2653EFD2" w14:textId="77777777" w:rsidTr="00F43512">
        <w:tc>
          <w:tcPr>
            <w:tcW w:w="4481" w:type="dxa"/>
            <w:gridSpan w:val="2"/>
            <w:tcBorders>
              <w:top w:val="single" w:sz="1" w:space="0" w:color="000000"/>
              <w:left w:val="single" w:sz="1" w:space="0" w:color="000000"/>
              <w:bottom w:val="single" w:sz="1" w:space="0" w:color="000000"/>
              <w:right w:val="single" w:sz="1" w:space="0" w:color="000000"/>
            </w:tcBorders>
            <w:shd w:val="clear" w:color="auto" w:fill="EEECE1" w:themeFill="background2"/>
          </w:tcPr>
          <w:p w14:paraId="63574737" w14:textId="77777777" w:rsidR="00196B6F" w:rsidRPr="00DD5AC0" w:rsidRDefault="00196B6F" w:rsidP="00F43512">
            <w:pPr>
              <w:jc w:val="center"/>
              <w:rPr>
                <w:b/>
                <w:sz w:val="24"/>
              </w:rPr>
            </w:pPr>
            <w:r w:rsidRPr="00DD5AC0">
              <w:rPr>
                <w:b/>
                <w:sz w:val="24"/>
              </w:rPr>
              <w:t>CRITERIOS DE CALIFICACIÓN</w:t>
            </w:r>
          </w:p>
        </w:tc>
      </w:tr>
      <w:tr w:rsidR="00196B6F" w:rsidRPr="00DD5AC0" w14:paraId="1D7649E8" w14:textId="77777777" w:rsidTr="00F43512">
        <w:tc>
          <w:tcPr>
            <w:tcW w:w="2978" w:type="dxa"/>
            <w:tcBorders>
              <w:left w:val="single" w:sz="1" w:space="0" w:color="000000"/>
              <w:bottom w:val="single" w:sz="1" w:space="0" w:color="000000"/>
            </w:tcBorders>
            <w:shd w:val="clear" w:color="auto" w:fill="FDE9D9" w:themeFill="accent6" w:themeFillTint="33"/>
          </w:tcPr>
          <w:p w14:paraId="7D241D8F" w14:textId="77777777" w:rsidR="00196B6F" w:rsidRPr="00F0572E" w:rsidRDefault="00196B6F" w:rsidP="00F43512">
            <w:pPr>
              <w:rPr>
                <w:bCs/>
                <w:sz w:val="24"/>
              </w:rPr>
            </w:pPr>
            <w:r w:rsidRPr="00F0572E">
              <w:rPr>
                <w:bCs/>
                <w:sz w:val="24"/>
              </w:rPr>
              <w:t>Pruebas formales</w:t>
            </w:r>
          </w:p>
        </w:tc>
        <w:tc>
          <w:tcPr>
            <w:tcW w:w="1503" w:type="dxa"/>
            <w:tcBorders>
              <w:left w:val="single" w:sz="1" w:space="0" w:color="000000"/>
              <w:bottom w:val="single" w:sz="1" w:space="0" w:color="000000"/>
              <w:right w:val="single" w:sz="1" w:space="0" w:color="000000"/>
            </w:tcBorders>
            <w:shd w:val="clear" w:color="auto" w:fill="FDE9D9" w:themeFill="accent6" w:themeFillTint="33"/>
          </w:tcPr>
          <w:p w14:paraId="6D8EE1B8" w14:textId="77777777" w:rsidR="00196B6F" w:rsidRPr="00F0572E" w:rsidRDefault="00196B6F" w:rsidP="00F43512">
            <w:pPr>
              <w:jc w:val="center"/>
              <w:rPr>
                <w:bCs/>
                <w:sz w:val="24"/>
              </w:rPr>
            </w:pPr>
            <w:r w:rsidRPr="00F0572E">
              <w:rPr>
                <w:bCs/>
                <w:sz w:val="24"/>
              </w:rPr>
              <w:t>60%</w:t>
            </w:r>
          </w:p>
        </w:tc>
      </w:tr>
      <w:tr w:rsidR="00196B6F" w:rsidRPr="00DD5AC0" w14:paraId="41BEE519" w14:textId="77777777" w:rsidTr="00F43512">
        <w:tc>
          <w:tcPr>
            <w:tcW w:w="2978" w:type="dxa"/>
            <w:tcBorders>
              <w:left w:val="single" w:sz="1" w:space="0" w:color="000000"/>
              <w:bottom w:val="single" w:sz="1" w:space="0" w:color="000000"/>
            </w:tcBorders>
            <w:shd w:val="clear" w:color="auto" w:fill="DAEEF3" w:themeFill="accent5" w:themeFillTint="33"/>
          </w:tcPr>
          <w:p w14:paraId="5DFDF8B6" w14:textId="77777777" w:rsidR="00196B6F" w:rsidRPr="00F0572E" w:rsidRDefault="00196B6F" w:rsidP="00F43512">
            <w:pPr>
              <w:rPr>
                <w:bCs/>
                <w:sz w:val="24"/>
              </w:rPr>
            </w:pPr>
            <w:r w:rsidRPr="00F0572E">
              <w:rPr>
                <w:bCs/>
                <w:sz w:val="24"/>
              </w:rPr>
              <w:t>Proyectos</w:t>
            </w:r>
          </w:p>
        </w:tc>
        <w:tc>
          <w:tcPr>
            <w:tcW w:w="1503" w:type="dxa"/>
            <w:tcBorders>
              <w:left w:val="single" w:sz="1" w:space="0" w:color="000000"/>
              <w:bottom w:val="single" w:sz="1" w:space="0" w:color="000000"/>
              <w:right w:val="single" w:sz="1" w:space="0" w:color="000000"/>
            </w:tcBorders>
            <w:shd w:val="clear" w:color="auto" w:fill="DAEEF3" w:themeFill="accent5" w:themeFillTint="33"/>
          </w:tcPr>
          <w:p w14:paraId="733B3721" w14:textId="77777777" w:rsidR="00196B6F" w:rsidRPr="00F0572E" w:rsidRDefault="00196B6F" w:rsidP="00F43512">
            <w:pPr>
              <w:jc w:val="center"/>
              <w:rPr>
                <w:bCs/>
                <w:sz w:val="24"/>
              </w:rPr>
            </w:pPr>
            <w:r w:rsidRPr="00F0572E">
              <w:rPr>
                <w:bCs/>
                <w:sz w:val="24"/>
              </w:rPr>
              <w:t>15%</w:t>
            </w:r>
          </w:p>
        </w:tc>
      </w:tr>
      <w:tr w:rsidR="00196B6F" w:rsidRPr="00DD5AC0" w14:paraId="1DADB98D" w14:textId="77777777" w:rsidTr="00F43512">
        <w:tc>
          <w:tcPr>
            <w:tcW w:w="2978" w:type="dxa"/>
            <w:tcBorders>
              <w:left w:val="single" w:sz="1" w:space="0" w:color="000000"/>
              <w:bottom w:val="single" w:sz="1" w:space="0" w:color="000000"/>
            </w:tcBorders>
            <w:shd w:val="clear" w:color="auto" w:fill="E5DFEC" w:themeFill="accent4" w:themeFillTint="33"/>
          </w:tcPr>
          <w:p w14:paraId="5367D084" w14:textId="77777777" w:rsidR="00196B6F" w:rsidRPr="00F0572E" w:rsidRDefault="00196B6F" w:rsidP="00F43512">
            <w:pPr>
              <w:rPr>
                <w:bCs/>
                <w:sz w:val="24"/>
              </w:rPr>
            </w:pPr>
            <w:r w:rsidRPr="00F0572E">
              <w:rPr>
                <w:bCs/>
                <w:sz w:val="24"/>
              </w:rPr>
              <w:t>Mediación</w:t>
            </w:r>
          </w:p>
        </w:tc>
        <w:tc>
          <w:tcPr>
            <w:tcW w:w="1503" w:type="dxa"/>
            <w:tcBorders>
              <w:left w:val="single" w:sz="1" w:space="0" w:color="000000"/>
              <w:bottom w:val="single" w:sz="1" w:space="0" w:color="000000"/>
              <w:right w:val="single" w:sz="1" w:space="0" w:color="000000"/>
            </w:tcBorders>
            <w:shd w:val="clear" w:color="auto" w:fill="E5DFEC" w:themeFill="accent4" w:themeFillTint="33"/>
          </w:tcPr>
          <w:p w14:paraId="50B72906" w14:textId="77777777" w:rsidR="00196B6F" w:rsidRPr="00F0572E" w:rsidRDefault="00196B6F" w:rsidP="00F43512">
            <w:pPr>
              <w:jc w:val="center"/>
              <w:rPr>
                <w:bCs/>
                <w:sz w:val="24"/>
              </w:rPr>
            </w:pPr>
            <w:r w:rsidRPr="00F0572E">
              <w:rPr>
                <w:bCs/>
                <w:sz w:val="24"/>
              </w:rPr>
              <w:t>5%</w:t>
            </w:r>
          </w:p>
        </w:tc>
      </w:tr>
      <w:tr w:rsidR="00196B6F" w:rsidRPr="00DD5AC0" w14:paraId="5A4A3441" w14:textId="77777777" w:rsidTr="00F43512">
        <w:tc>
          <w:tcPr>
            <w:tcW w:w="2978" w:type="dxa"/>
            <w:tcBorders>
              <w:left w:val="single" w:sz="1" w:space="0" w:color="000000"/>
              <w:bottom w:val="single" w:sz="1" w:space="0" w:color="000000"/>
            </w:tcBorders>
            <w:shd w:val="clear" w:color="auto" w:fill="EAF1DD" w:themeFill="accent3" w:themeFillTint="33"/>
          </w:tcPr>
          <w:p w14:paraId="2CB41F0E" w14:textId="77777777" w:rsidR="00196B6F" w:rsidRPr="00F0572E" w:rsidRDefault="00196B6F" w:rsidP="00F43512">
            <w:pPr>
              <w:rPr>
                <w:bCs/>
                <w:sz w:val="24"/>
              </w:rPr>
            </w:pPr>
            <w:r w:rsidRPr="00F0572E">
              <w:rPr>
                <w:bCs/>
                <w:sz w:val="24"/>
              </w:rPr>
              <w:t>Libros de lectura</w:t>
            </w:r>
          </w:p>
        </w:tc>
        <w:tc>
          <w:tcPr>
            <w:tcW w:w="1503" w:type="dxa"/>
            <w:tcBorders>
              <w:left w:val="single" w:sz="1" w:space="0" w:color="000000"/>
              <w:bottom w:val="single" w:sz="1" w:space="0" w:color="000000"/>
              <w:right w:val="single" w:sz="1" w:space="0" w:color="000000"/>
            </w:tcBorders>
            <w:shd w:val="clear" w:color="auto" w:fill="EAF1DD" w:themeFill="accent3" w:themeFillTint="33"/>
          </w:tcPr>
          <w:p w14:paraId="151824D8" w14:textId="77777777" w:rsidR="00196B6F" w:rsidRPr="00F0572E" w:rsidRDefault="00196B6F" w:rsidP="00F43512">
            <w:pPr>
              <w:jc w:val="center"/>
              <w:rPr>
                <w:bCs/>
                <w:sz w:val="24"/>
              </w:rPr>
            </w:pPr>
            <w:r w:rsidRPr="00F0572E">
              <w:rPr>
                <w:bCs/>
                <w:sz w:val="24"/>
              </w:rPr>
              <w:t>10%</w:t>
            </w:r>
          </w:p>
        </w:tc>
      </w:tr>
      <w:tr w:rsidR="00196B6F" w:rsidRPr="00DD5AC0" w14:paraId="1BAAE00F" w14:textId="77777777" w:rsidTr="00F43512">
        <w:tc>
          <w:tcPr>
            <w:tcW w:w="2978" w:type="dxa"/>
            <w:tcBorders>
              <w:left w:val="single" w:sz="1" w:space="0" w:color="000000"/>
            </w:tcBorders>
            <w:shd w:val="clear" w:color="auto" w:fill="F2DBDB" w:themeFill="accent2" w:themeFillTint="33"/>
          </w:tcPr>
          <w:p w14:paraId="6BC38DE2" w14:textId="77777777" w:rsidR="00196B6F" w:rsidRPr="00F0572E" w:rsidRDefault="00196B6F" w:rsidP="00F43512">
            <w:pPr>
              <w:rPr>
                <w:bCs/>
                <w:sz w:val="24"/>
              </w:rPr>
            </w:pPr>
            <w:r w:rsidRPr="00F0572E">
              <w:rPr>
                <w:bCs/>
                <w:sz w:val="24"/>
              </w:rPr>
              <w:t>Deberes y autoevaluación</w:t>
            </w:r>
          </w:p>
        </w:tc>
        <w:tc>
          <w:tcPr>
            <w:tcW w:w="1503" w:type="dxa"/>
            <w:tcBorders>
              <w:left w:val="single" w:sz="1" w:space="0" w:color="000000"/>
              <w:right w:val="single" w:sz="1" w:space="0" w:color="000000"/>
            </w:tcBorders>
            <w:shd w:val="clear" w:color="auto" w:fill="F2DBDB" w:themeFill="accent2" w:themeFillTint="33"/>
          </w:tcPr>
          <w:p w14:paraId="48270300" w14:textId="77777777" w:rsidR="00196B6F" w:rsidRPr="00F0572E" w:rsidRDefault="00196B6F" w:rsidP="00F43512">
            <w:pPr>
              <w:jc w:val="center"/>
              <w:rPr>
                <w:bCs/>
                <w:sz w:val="24"/>
              </w:rPr>
            </w:pPr>
            <w:r w:rsidRPr="00F0572E">
              <w:rPr>
                <w:bCs/>
                <w:sz w:val="24"/>
              </w:rPr>
              <w:t>10%</w:t>
            </w:r>
          </w:p>
        </w:tc>
      </w:tr>
      <w:tr w:rsidR="00196B6F" w:rsidRPr="00DD5AC0" w14:paraId="1F1ABA62" w14:textId="77777777" w:rsidTr="00F43512">
        <w:trPr>
          <w:trHeight w:val="144"/>
        </w:trPr>
        <w:tc>
          <w:tcPr>
            <w:tcW w:w="2978" w:type="dxa"/>
            <w:tcBorders>
              <w:top w:val="single" w:sz="4" w:space="0" w:color="auto"/>
              <w:bottom w:val="nil"/>
            </w:tcBorders>
          </w:tcPr>
          <w:p w14:paraId="056256C0" w14:textId="77777777" w:rsidR="00196B6F" w:rsidRPr="00F0572E" w:rsidRDefault="00196B6F" w:rsidP="00F43512">
            <w:pPr>
              <w:rPr>
                <w:bCs/>
                <w:sz w:val="24"/>
              </w:rPr>
            </w:pPr>
          </w:p>
        </w:tc>
        <w:tc>
          <w:tcPr>
            <w:tcW w:w="1503" w:type="dxa"/>
            <w:tcBorders>
              <w:top w:val="single" w:sz="4" w:space="0" w:color="auto"/>
              <w:left w:val="single" w:sz="1" w:space="0" w:color="000000"/>
              <w:bottom w:val="single" w:sz="1" w:space="0" w:color="000000"/>
              <w:right w:val="single" w:sz="1" w:space="0" w:color="000000"/>
            </w:tcBorders>
            <w:shd w:val="clear" w:color="auto" w:fill="EEECE1" w:themeFill="background2"/>
          </w:tcPr>
          <w:p w14:paraId="28A6B92D" w14:textId="77777777" w:rsidR="00196B6F" w:rsidRPr="00F0572E" w:rsidRDefault="00196B6F" w:rsidP="00F43512">
            <w:pPr>
              <w:jc w:val="center"/>
              <w:rPr>
                <w:bCs/>
                <w:sz w:val="24"/>
              </w:rPr>
            </w:pPr>
            <w:r w:rsidRPr="00F0572E">
              <w:rPr>
                <w:bCs/>
                <w:sz w:val="24"/>
              </w:rPr>
              <w:t>100%</w:t>
            </w:r>
          </w:p>
        </w:tc>
      </w:tr>
    </w:tbl>
    <w:p w14:paraId="5F6CFC92" w14:textId="77777777" w:rsidR="00196B6F" w:rsidRDefault="00196B6F" w:rsidP="00196B6F">
      <w:pPr>
        <w:jc w:val="both"/>
        <w:rPr>
          <w:rFonts w:ascii="Arial" w:hAnsi="Arial" w:cs="Arial"/>
          <w:sz w:val="24"/>
          <w:szCs w:val="24"/>
        </w:rPr>
      </w:pPr>
    </w:p>
    <w:p w14:paraId="74A7AF04" w14:textId="77777777" w:rsidR="00232034" w:rsidRDefault="00232034" w:rsidP="00196B6F">
      <w:pPr>
        <w:jc w:val="both"/>
        <w:rPr>
          <w:rFonts w:ascii="Arial" w:hAnsi="Arial" w:cs="Arial"/>
          <w:sz w:val="24"/>
          <w:szCs w:val="24"/>
        </w:rPr>
      </w:pPr>
    </w:p>
    <w:p w14:paraId="79E309F2" w14:textId="77777777" w:rsidR="00232034" w:rsidRDefault="00232034" w:rsidP="00196B6F">
      <w:pPr>
        <w:jc w:val="both"/>
        <w:rPr>
          <w:rFonts w:ascii="Arial" w:hAnsi="Arial" w:cs="Arial"/>
          <w:sz w:val="24"/>
          <w:szCs w:val="24"/>
        </w:rPr>
      </w:pPr>
    </w:p>
    <w:p w14:paraId="524F8895" w14:textId="77777777" w:rsidR="00232034" w:rsidRDefault="00232034" w:rsidP="00196B6F">
      <w:pPr>
        <w:jc w:val="both"/>
        <w:rPr>
          <w:rFonts w:ascii="Arial" w:hAnsi="Arial" w:cs="Arial"/>
          <w:sz w:val="24"/>
          <w:szCs w:val="24"/>
        </w:rPr>
      </w:pPr>
    </w:p>
    <w:p w14:paraId="7E3C4B60" w14:textId="77777777" w:rsidR="00232034" w:rsidRDefault="00232034" w:rsidP="00196B6F">
      <w:pPr>
        <w:jc w:val="both"/>
        <w:rPr>
          <w:rFonts w:ascii="Arial" w:hAnsi="Arial" w:cs="Arial"/>
          <w:sz w:val="24"/>
          <w:szCs w:val="24"/>
        </w:rPr>
      </w:pPr>
    </w:p>
    <w:p w14:paraId="1B258289" w14:textId="77777777" w:rsidR="00232034" w:rsidRDefault="00232034" w:rsidP="00196B6F">
      <w:pPr>
        <w:jc w:val="both"/>
        <w:rPr>
          <w:rFonts w:ascii="Arial" w:hAnsi="Arial" w:cs="Arial"/>
          <w:sz w:val="24"/>
          <w:szCs w:val="24"/>
        </w:rPr>
      </w:pPr>
    </w:p>
    <w:p w14:paraId="6460632B" w14:textId="77777777" w:rsidR="00232034" w:rsidRDefault="00232034" w:rsidP="00196B6F">
      <w:pPr>
        <w:jc w:val="both"/>
        <w:rPr>
          <w:rFonts w:ascii="Arial" w:hAnsi="Arial" w:cs="Arial"/>
          <w:sz w:val="24"/>
          <w:szCs w:val="24"/>
        </w:rPr>
      </w:pPr>
    </w:p>
    <w:p w14:paraId="27DBAE71" w14:textId="77777777" w:rsidR="00232034" w:rsidRDefault="00232034" w:rsidP="00196B6F">
      <w:pPr>
        <w:jc w:val="both"/>
        <w:rPr>
          <w:rFonts w:ascii="Arial" w:hAnsi="Arial" w:cs="Arial"/>
          <w:sz w:val="24"/>
          <w:szCs w:val="24"/>
        </w:rPr>
      </w:pPr>
    </w:p>
    <w:p w14:paraId="29F08D0D" w14:textId="77777777" w:rsidR="00232034" w:rsidRDefault="00232034" w:rsidP="00196B6F">
      <w:pPr>
        <w:jc w:val="both"/>
        <w:rPr>
          <w:rFonts w:ascii="Arial" w:hAnsi="Arial" w:cs="Arial"/>
          <w:sz w:val="24"/>
          <w:szCs w:val="24"/>
        </w:rPr>
      </w:pPr>
    </w:p>
    <w:p w14:paraId="56E84358" w14:textId="77777777" w:rsidR="00232034" w:rsidRDefault="00232034" w:rsidP="00196B6F">
      <w:pPr>
        <w:jc w:val="both"/>
        <w:rPr>
          <w:rFonts w:ascii="Arial" w:hAnsi="Arial" w:cs="Arial"/>
          <w:sz w:val="24"/>
          <w:szCs w:val="24"/>
        </w:rPr>
      </w:pPr>
    </w:p>
    <w:p w14:paraId="02D661DE" w14:textId="77777777" w:rsidR="00232034" w:rsidRPr="00DA3CFE" w:rsidRDefault="00232034" w:rsidP="00196B6F">
      <w:pPr>
        <w:jc w:val="both"/>
        <w:rPr>
          <w:rFonts w:ascii="Arial" w:hAnsi="Arial" w:cs="Arial"/>
          <w:sz w:val="24"/>
          <w:szCs w:val="24"/>
        </w:rPr>
      </w:pPr>
    </w:p>
    <w:p w14:paraId="0946B3C9" w14:textId="77777777" w:rsidR="00A9488A" w:rsidRDefault="00A9488A">
      <w:pPr>
        <w:pBdr>
          <w:top w:val="nil"/>
          <w:left w:val="nil"/>
          <w:bottom w:val="nil"/>
          <w:right w:val="nil"/>
          <w:between w:val="nil"/>
        </w:pBdr>
        <w:spacing w:before="120" w:line="360" w:lineRule="auto"/>
        <w:ind w:right="218" w:firstLine="222"/>
        <w:jc w:val="both"/>
        <w:rPr>
          <w:color w:val="000000"/>
          <w:sz w:val="24"/>
          <w:szCs w:val="24"/>
        </w:rPr>
        <w:sectPr w:rsidR="00A9488A" w:rsidSect="00232034">
          <w:headerReference w:type="default" r:id="rId13"/>
          <w:footerReference w:type="default" r:id="rId14"/>
          <w:pgSz w:w="16840" w:h="11910" w:orient="landscape"/>
          <w:pgMar w:top="1480" w:right="1582" w:bottom="1480" w:left="1298" w:header="561" w:footer="992" w:gutter="0"/>
          <w:cols w:space="720"/>
          <w:docGrid w:linePitch="299"/>
        </w:sectPr>
      </w:pPr>
    </w:p>
    <w:p w14:paraId="3D890AA0" w14:textId="28423E9B" w:rsidR="00CA5EFE" w:rsidRDefault="00000000" w:rsidP="00A9488A">
      <w:pPr>
        <w:pBdr>
          <w:top w:val="nil"/>
          <w:left w:val="nil"/>
          <w:bottom w:val="nil"/>
          <w:right w:val="nil"/>
          <w:between w:val="nil"/>
        </w:pBdr>
        <w:spacing w:before="120" w:after="240" w:line="360" w:lineRule="auto"/>
        <w:ind w:right="218" w:firstLine="222"/>
        <w:jc w:val="both"/>
        <w:rPr>
          <w:color w:val="000000"/>
          <w:sz w:val="24"/>
          <w:szCs w:val="24"/>
        </w:rPr>
      </w:pPr>
      <w:r>
        <w:rPr>
          <w:color w:val="000000"/>
          <w:sz w:val="24"/>
          <w:szCs w:val="24"/>
        </w:rPr>
        <w:lastRenderedPageBreak/>
        <w:t xml:space="preserve">Para obtener la </w:t>
      </w:r>
      <w:r>
        <w:rPr>
          <w:b/>
          <w:color w:val="000000"/>
          <w:sz w:val="24"/>
          <w:szCs w:val="24"/>
        </w:rPr>
        <w:t xml:space="preserve">calificación </w:t>
      </w:r>
      <w:r>
        <w:rPr>
          <w:color w:val="000000"/>
          <w:sz w:val="24"/>
          <w:szCs w:val="24"/>
        </w:rPr>
        <w:t xml:space="preserve">del alumno en la </w:t>
      </w:r>
      <w:r>
        <w:rPr>
          <w:b/>
          <w:color w:val="000000"/>
          <w:sz w:val="24"/>
          <w:szCs w:val="24"/>
        </w:rPr>
        <w:t>Evaluación</w:t>
      </w:r>
      <w:r>
        <w:rPr>
          <w:color w:val="000000"/>
          <w:sz w:val="24"/>
          <w:szCs w:val="24"/>
        </w:rPr>
        <w:t xml:space="preserve">, se partirá de la puntuación obtenida de las </w:t>
      </w:r>
      <w:r>
        <w:rPr>
          <w:b/>
          <w:color w:val="000000"/>
          <w:sz w:val="24"/>
          <w:szCs w:val="24"/>
        </w:rPr>
        <w:t xml:space="preserve">Competencias </w:t>
      </w:r>
      <w:r>
        <w:rPr>
          <w:color w:val="000000"/>
          <w:sz w:val="24"/>
          <w:szCs w:val="24"/>
        </w:rPr>
        <w:t xml:space="preserve">sobre 100 puntos máximos, hallando la Calificación final proporcionalmente dentro del rango de </w:t>
      </w:r>
      <w:r>
        <w:rPr>
          <w:b/>
          <w:color w:val="000000"/>
          <w:sz w:val="24"/>
          <w:szCs w:val="24"/>
        </w:rPr>
        <w:t>1 a 10</w:t>
      </w:r>
      <w:r>
        <w:rPr>
          <w:color w:val="000000"/>
          <w:sz w:val="24"/>
          <w:szCs w:val="24"/>
        </w:rPr>
        <w:t>.</w:t>
      </w:r>
    </w:p>
    <w:p w14:paraId="62D3AB68" w14:textId="1162CDAC" w:rsidR="00CA5EFE" w:rsidRPr="00A9488A" w:rsidRDefault="00000000" w:rsidP="00A9488A">
      <w:pPr>
        <w:pBdr>
          <w:top w:val="nil"/>
          <w:left w:val="nil"/>
          <w:bottom w:val="nil"/>
          <w:right w:val="nil"/>
          <w:between w:val="nil"/>
        </w:pBdr>
        <w:spacing w:after="240" w:line="360" w:lineRule="auto"/>
        <w:ind w:right="217" w:firstLine="222"/>
        <w:jc w:val="both"/>
        <w:rPr>
          <w:color w:val="000000"/>
          <w:sz w:val="24"/>
          <w:szCs w:val="24"/>
        </w:rPr>
      </w:pPr>
      <w:r>
        <w:rPr>
          <w:color w:val="000000"/>
          <w:sz w:val="24"/>
          <w:szCs w:val="24"/>
        </w:rPr>
        <w:t xml:space="preserve">La </w:t>
      </w:r>
      <w:r>
        <w:rPr>
          <w:b/>
          <w:color w:val="000000"/>
          <w:sz w:val="24"/>
          <w:szCs w:val="24"/>
        </w:rPr>
        <w:t xml:space="preserve">Nota Final </w:t>
      </w:r>
      <w:r>
        <w:rPr>
          <w:color w:val="000000"/>
          <w:sz w:val="24"/>
          <w:szCs w:val="24"/>
        </w:rPr>
        <w:t xml:space="preserve">del curso en </w:t>
      </w:r>
      <w:r>
        <w:rPr>
          <w:b/>
          <w:color w:val="000000"/>
          <w:sz w:val="24"/>
          <w:szCs w:val="24"/>
        </w:rPr>
        <w:t xml:space="preserve">CONVOCATORIA ORDINARIA </w:t>
      </w:r>
      <w:r>
        <w:rPr>
          <w:color w:val="000000"/>
          <w:sz w:val="24"/>
          <w:szCs w:val="24"/>
        </w:rPr>
        <w:t>se hallará del resultado de la media ponderada de las tres Evaluaciones, dando a cada Evaluación un porcentaje específico:</w:t>
      </w:r>
    </w:p>
    <w:tbl>
      <w:tblPr>
        <w:tblStyle w:val="a0"/>
        <w:tblW w:w="3317" w:type="dxa"/>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7"/>
        <w:gridCol w:w="1450"/>
      </w:tblGrid>
      <w:tr w:rsidR="00CA5EFE" w14:paraId="54757463" w14:textId="77777777" w:rsidTr="00A9488A">
        <w:trPr>
          <w:trHeight w:val="554"/>
        </w:trPr>
        <w:tc>
          <w:tcPr>
            <w:tcW w:w="1867" w:type="dxa"/>
            <w:shd w:val="clear" w:color="auto" w:fill="D9D9D9"/>
            <w:vAlign w:val="center"/>
          </w:tcPr>
          <w:p w14:paraId="245122A9" w14:textId="77777777" w:rsidR="00CA5EFE" w:rsidRDefault="00000000" w:rsidP="00A9488A">
            <w:pPr>
              <w:pBdr>
                <w:top w:val="nil"/>
                <w:left w:val="nil"/>
                <w:bottom w:val="nil"/>
                <w:right w:val="nil"/>
                <w:between w:val="nil"/>
              </w:pBdr>
              <w:ind w:left="147" w:right="147"/>
              <w:jc w:val="center"/>
              <w:rPr>
                <w:b/>
                <w:color w:val="000000"/>
                <w:sz w:val="24"/>
                <w:szCs w:val="24"/>
              </w:rPr>
            </w:pPr>
            <w:r>
              <w:rPr>
                <w:b/>
                <w:color w:val="000000"/>
                <w:sz w:val="24"/>
                <w:szCs w:val="24"/>
              </w:rPr>
              <w:t>1ª Evaluación</w:t>
            </w:r>
          </w:p>
        </w:tc>
        <w:tc>
          <w:tcPr>
            <w:tcW w:w="1450" w:type="dxa"/>
            <w:vAlign w:val="center"/>
          </w:tcPr>
          <w:p w14:paraId="6978A597" w14:textId="77777777" w:rsidR="00CA5EFE" w:rsidRDefault="00000000" w:rsidP="00A9488A">
            <w:pPr>
              <w:pBdr>
                <w:top w:val="nil"/>
                <w:left w:val="nil"/>
                <w:bottom w:val="nil"/>
                <w:right w:val="nil"/>
                <w:between w:val="nil"/>
              </w:pBdr>
              <w:ind w:left="466" w:right="460"/>
              <w:jc w:val="center"/>
              <w:rPr>
                <w:b/>
                <w:color w:val="000000"/>
                <w:sz w:val="24"/>
                <w:szCs w:val="24"/>
              </w:rPr>
            </w:pPr>
            <w:r>
              <w:rPr>
                <w:b/>
                <w:color w:val="000000"/>
                <w:sz w:val="24"/>
                <w:szCs w:val="24"/>
              </w:rPr>
              <w:t>20%</w:t>
            </w:r>
          </w:p>
        </w:tc>
      </w:tr>
      <w:tr w:rsidR="00CA5EFE" w14:paraId="7C79B1F0" w14:textId="77777777" w:rsidTr="00A9488A">
        <w:trPr>
          <w:trHeight w:val="554"/>
        </w:trPr>
        <w:tc>
          <w:tcPr>
            <w:tcW w:w="1867" w:type="dxa"/>
            <w:shd w:val="clear" w:color="auto" w:fill="D9D9D9"/>
            <w:vAlign w:val="center"/>
          </w:tcPr>
          <w:p w14:paraId="223E80F3" w14:textId="77777777" w:rsidR="00CA5EFE" w:rsidRDefault="00000000" w:rsidP="00A9488A">
            <w:pPr>
              <w:pBdr>
                <w:top w:val="nil"/>
                <w:left w:val="nil"/>
                <w:bottom w:val="nil"/>
                <w:right w:val="nil"/>
                <w:between w:val="nil"/>
              </w:pBdr>
              <w:ind w:left="147" w:right="147"/>
              <w:jc w:val="center"/>
              <w:rPr>
                <w:b/>
                <w:color w:val="000000"/>
                <w:sz w:val="24"/>
                <w:szCs w:val="24"/>
              </w:rPr>
            </w:pPr>
            <w:r>
              <w:rPr>
                <w:b/>
                <w:color w:val="000000"/>
                <w:sz w:val="24"/>
                <w:szCs w:val="24"/>
              </w:rPr>
              <w:t>2ª Evaluación</w:t>
            </w:r>
          </w:p>
        </w:tc>
        <w:tc>
          <w:tcPr>
            <w:tcW w:w="1450" w:type="dxa"/>
            <w:vAlign w:val="center"/>
          </w:tcPr>
          <w:p w14:paraId="52A76FD2" w14:textId="77777777" w:rsidR="00CA5EFE" w:rsidRDefault="00000000" w:rsidP="00A9488A">
            <w:pPr>
              <w:pBdr>
                <w:top w:val="nil"/>
                <w:left w:val="nil"/>
                <w:bottom w:val="nil"/>
                <w:right w:val="nil"/>
                <w:between w:val="nil"/>
              </w:pBdr>
              <w:ind w:left="466" w:right="460"/>
              <w:jc w:val="center"/>
              <w:rPr>
                <w:b/>
                <w:color w:val="000000"/>
                <w:sz w:val="24"/>
                <w:szCs w:val="24"/>
              </w:rPr>
            </w:pPr>
            <w:r>
              <w:rPr>
                <w:b/>
                <w:color w:val="000000"/>
                <w:sz w:val="24"/>
                <w:szCs w:val="24"/>
              </w:rPr>
              <w:t>30%</w:t>
            </w:r>
          </w:p>
        </w:tc>
      </w:tr>
      <w:tr w:rsidR="00CA5EFE" w14:paraId="6C4711C2" w14:textId="77777777" w:rsidTr="00A9488A">
        <w:trPr>
          <w:trHeight w:val="554"/>
        </w:trPr>
        <w:tc>
          <w:tcPr>
            <w:tcW w:w="1867" w:type="dxa"/>
            <w:shd w:val="clear" w:color="auto" w:fill="D9D9D9"/>
            <w:vAlign w:val="center"/>
          </w:tcPr>
          <w:p w14:paraId="61E84C29" w14:textId="77777777" w:rsidR="00CA5EFE" w:rsidRDefault="00000000" w:rsidP="00A9488A">
            <w:pPr>
              <w:pBdr>
                <w:top w:val="nil"/>
                <w:left w:val="nil"/>
                <w:bottom w:val="nil"/>
                <w:right w:val="nil"/>
                <w:between w:val="nil"/>
              </w:pBdr>
              <w:ind w:left="147" w:right="147"/>
              <w:jc w:val="center"/>
              <w:rPr>
                <w:b/>
                <w:color w:val="000000"/>
                <w:sz w:val="24"/>
                <w:szCs w:val="24"/>
              </w:rPr>
            </w:pPr>
            <w:r>
              <w:rPr>
                <w:b/>
                <w:color w:val="000000"/>
                <w:sz w:val="24"/>
                <w:szCs w:val="24"/>
              </w:rPr>
              <w:t>3ª Evaluación</w:t>
            </w:r>
          </w:p>
        </w:tc>
        <w:tc>
          <w:tcPr>
            <w:tcW w:w="1450" w:type="dxa"/>
            <w:vAlign w:val="center"/>
          </w:tcPr>
          <w:p w14:paraId="596AABA0" w14:textId="77777777" w:rsidR="00CA5EFE" w:rsidRDefault="00000000" w:rsidP="00A9488A">
            <w:pPr>
              <w:pBdr>
                <w:top w:val="nil"/>
                <w:left w:val="nil"/>
                <w:bottom w:val="nil"/>
                <w:right w:val="nil"/>
                <w:between w:val="nil"/>
              </w:pBdr>
              <w:ind w:left="466" w:right="460"/>
              <w:jc w:val="center"/>
              <w:rPr>
                <w:b/>
                <w:color w:val="000000"/>
                <w:sz w:val="24"/>
                <w:szCs w:val="24"/>
              </w:rPr>
            </w:pPr>
            <w:r>
              <w:rPr>
                <w:b/>
                <w:color w:val="000000"/>
                <w:sz w:val="24"/>
                <w:szCs w:val="24"/>
              </w:rPr>
              <w:t>50%</w:t>
            </w:r>
          </w:p>
        </w:tc>
      </w:tr>
    </w:tbl>
    <w:p w14:paraId="5F3EACF1" w14:textId="77777777" w:rsidR="00CA5EFE" w:rsidRDefault="00000000" w:rsidP="000D61B3">
      <w:pPr>
        <w:spacing w:before="240" w:after="240" w:line="360" w:lineRule="auto"/>
        <w:ind w:left="222" w:right="217" w:firstLine="498"/>
        <w:jc w:val="both"/>
        <w:rPr>
          <w:sz w:val="24"/>
          <w:szCs w:val="24"/>
        </w:rPr>
      </w:pPr>
      <w:r>
        <w:rPr>
          <w:sz w:val="24"/>
          <w:szCs w:val="24"/>
        </w:rPr>
        <w:t xml:space="preserve">Para aplicar dichos porcentajes será condición indispensable que </w:t>
      </w:r>
      <w:r>
        <w:rPr>
          <w:b/>
          <w:sz w:val="24"/>
          <w:szCs w:val="24"/>
        </w:rPr>
        <w:t xml:space="preserve">el alumno obtenga en la 3º Evaluación una calificación </w:t>
      </w:r>
      <w:r>
        <w:rPr>
          <w:b/>
          <w:sz w:val="24"/>
          <w:szCs w:val="24"/>
          <w:u w:val="single"/>
        </w:rPr>
        <w:t>no inferior a 4</w:t>
      </w:r>
      <w:r>
        <w:rPr>
          <w:sz w:val="24"/>
          <w:szCs w:val="24"/>
        </w:rPr>
        <w:t xml:space="preserve">. En caso de que esto no ocurra, el alumno </w:t>
      </w:r>
      <w:r>
        <w:rPr>
          <w:b/>
          <w:sz w:val="24"/>
          <w:szCs w:val="24"/>
        </w:rPr>
        <w:t>no superará la materia</w:t>
      </w:r>
      <w:r>
        <w:rPr>
          <w:sz w:val="24"/>
          <w:szCs w:val="24"/>
        </w:rPr>
        <w:t>.</w:t>
      </w:r>
    </w:p>
    <w:p w14:paraId="027D95B6" w14:textId="77777777" w:rsidR="00CA5EFE" w:rsidRDefault="00000000" w:rsidP="00A9488A">
      <w:pPr>
        <w:widowControl/>
        <w:pBdr>
          <w:top w:val="nil"/>
          <w:left w:val="nil"/>
          <w:bottom w:val="nil"/>
          <w:right w:val="nil"/>
          <w:between w:val="nil"/>
        </w:pBdr>
        <w:spacing w:after="240" w:line="360" w:lineRule="auto"/>
        <w:ind w:left="222" w:right="215" w:firstLine="498"/>
        <w:jc w:val="both"/>
        <w:rPr>
          <w:color w:val="000000"/>
          <w:sz w:val="24"/>
          <w:szCs w:val="24"/>
        </w:rPr>
      </w:pPr>
      <w:r>
        <w:rPr>
          <w:color w:val="000000"/>
          <w:sz w:val="24"/>
          <w:szCs w:val="24"/>
        </w:rPr>
        <w:t xml:space="preserve">Dado el carácter acumulativo de los contenidos de la materia, la evaluación será </w:t>
      </w:r>
      <w:r>
        <w:rPr>
          <w:b/>
          <w:color w:val="000000"/>
          <w:sz w:val="24"/>
          <w:szCs w:val="24"/>
        </w:rPr>
        <w:t>continua</w:t>
      </w:r>
      <w:r>
        <w:rPr>
          <w:color w:val="000000"/>
          <w:sz w:val="24"/>
          <w:szCs w:val="24"/>
        </w:rPr>
        <w:t xml:space="preserve">, </w:t>
      </w:r>
      <w:r>
        <w:rPr>
          <w:b/>
          <w:color w:val="000000"/>
          <w:sz w:val="24"/>
          <w:szCs w:val="24"/>
        </w:rPr>
        <w:t xml:space="preserve">formativa </w:t>
      </w:r>
      <w:r>
        <w:rPr>
          <w:color w:val="000000"/>
          <w:sz w:val="24"/>
          <w:szCs w:val="24"/>
        </w:rPr>
        <w:t xml:space="preserve">e </w:t>
      </w:r>
      <w:r>
        <w:rPr>
          <w:b/>
          <w:color w:val="000000"/>
          <w:sz w:val="24"/>
          <w:szCs w:val="24"/>
        </w:rPr>
        <w:t>integradora</w:t>
      </w:r>
      <w:r>
        <w:rPr>
          <w:color w:val="000000"/>
          <w:sz w:val="24"/>
          <w:szCs w:val="24"/>
        </w:rPr>
        <w:t xml:space="preserve">.  Los contenidos de la primera y segunda evaluación formarán parte de los de la tercera, de ahí que el alumno </w:t>
      </w:r>
      <w:r>
        <w:rPr>
          <w:b/>
          <w:color w:val="000000"/>
          <w:sz w:val="24"/>
          <w:szCs w:val="24"/>
        </w:rPr>
        <w:t xml:space="preserve">pueda </w:t>
      </w:r>
      <w:r>
        <w:rPr>
          <w:b/>
          <w:color w:val="000000"/>
          <w:sz w:val="24"/>
          <w:szCs w:val="24"/>
          <w:u w:val="single"/>
        </w:rPr>
        <w:t>recuperar</w:t>
      </w:r>
      <w:r>
        <w:rPr>
          <w:b/>
          <w:color w:val="000000"/>
          <w:sz w:val="24"/>
          <w:szCs w:val="24"/>
        </w:rPr>
        <w:t xml:space="preserve"> con una nota como </w:t>
      </w:r>
      <w:r>
        <w:rPr>
          <w:b/>
          <w:color w:val="000000"/>
          <w:sz w:val="24"/>
          <w:szCs w:val="24"/>
          <w:u w:val="single"/>
        </w:rPr>
        <w:t>mínimo</w:t>
      </w:r>
      <w:r>
        <w:rPr>
          <w:b/>
          <w:color w:val="000000"/>
          <w:sz w:val="24"/>
          <w:szCs w:val="24"/>
        </w:rPr>
        <w:t xml:space="preserve"> de un </w:t>
      </w:r>
      <w:r>
        <w:rPr>
          <w:b/>
          <w:color w:val="000000"/>
          <w:sz w:val="24"/>
          <w:szCs w:val="24"/>
          <w:u w:val="single"/>
        </w:rPr>
        <w:t>5</w:t>
      </w:r>
      <w:r>
        <w:rPr>
          <w:b/>
          <w:color w:val="000000"/>
          <w:sz w:val="24"/>
          <w:szCs w:val="24"/>
        </w:rPr>
        <w:t xml:space="preserve"> la/s evaluaciones suspensa/s aprobando la/s siguiente/s. </w:t>
      </w:r>
      <w:r>
        <w:rPr>
          <w:color w:val="000000"/>
          <w:sz w:val="24"/>
          <w:szCs w:val="24"/>
        </w:rPr>
        <w:t xml:space="preserve">Cuando el progreso de un alumno no sea el adecuado, se establecerán medidas de </w:t>
      </w:r>
      <w:r>
        <w:rPr>
          <w:b/>
          <w:color w:val="000000"/>
          <w:sz w:val="24"/>
          <w:szCs w:val="24"/>
        </w:rPr>
        <w:t>refuerzo educativo</w:t>
      </w:r>
      <w:r>
        <w:rPr>
          <w:color w:val="000000"/>
          <w:sz w:val="24"/>
          <w:szCs w:val="24"/>
        </w:rPr>
        <w:t>. </w:t>
      </w:r>
    </w:p>
    <w:p w14:paraId="26E519C5" w14:textId="77777777" w:rsidR="00CA5EFE" w:rsidRDefault="00000000" w:rsidP="00A9488A">
      <w:pPr>
        <w:spacing w:after="240" w:line="360" w:lineRule="auto"/>
        <w:ind w:left="222" w:right="314" w:firstLine="719"/>
        <w:jc w:val="both"/>
        <w:rPr>
          <w:b/>
          <w:sz w:val="24"/>
          <w:szCs w:val="24"/>
        </w:rPr>
      </w:pPr>
      <w:r>
        <w:rPr>
          <w:sz w:val="24"/>
          <w:szCs w:val="24"/>
        </w:rPr>
        <w:t xml:space="preserve">Para la </w:t>
      </w:r>
      <w:r>
        <w:rPr>
          <w:b/>
          <w:sz w:val="24"/>
          <w:szCs w:val="24"/>
        </w:rPr>
        <w:t xml:space="preserve">prueba de </w:t>
      </w:r>
      <w:r>
        <w:rPr>
          <w:b/>
          <w:sz w:val="24"/>
          <w:szCs w:val="24"/>
          <w:u w:val="single"/>
        </w:rPr>
        <w:t>CONVOCATORIA ORDINARIA</w:t>
      </w:r>
      <w:r>
        <w:rPr>
          <w:b/>
          <w:sz w:val="24"/>
          <w:szCs w:val="24"/>
        </w:rPr>
        <w:t xml:space="preserve"> </w:t>
      </w:r>
      <w:r>
        <w:rPr>
          <w:sz w:val="24"/>
          <w:szCs w:val="24"/>
        </w:rPr>
        <w:t>que tendrán que realizar los alumnos que no superen la materia por Evaluaciones</w:t>
      </w:r>
      <w:r>
        <w:rPr>
          <w:b/>
          <w:sz w:val="24"/>
          <w:szCs w:val="24"/>
        </w:rPr>
        <w:t>:</w:t>
      </w:r>
      <w:r>
        <w:rPr>
          <w:noProof/>
        </w:rPr>
        <mc:AlternateContent>
          <mc:Choice Requires="wps">
            <w:drawing>
              <wp:anchor distT="0" distB="0" distL="114300" distR="114300" simplePos="0" relativeHeight="251660288" behindDoc="0" locked="0" layoutInCell="1" hidden="0" allowOverlap="1" wp14:anchorId="6BDDA602" wp14:editId="31367FCE">
                <wp:simplePos x="0" y="0"/>
                <wp:positionH relativeFrom="column">
                  <wp:posOffset>-334961</wp:posOffset>
                </wp:positionH>
                <wp:positionV relativeFrom="paragraph">
                  <wp:posOffset>598487</wp:posOffset>
                </wp:positionV>
                <wp:extent cx="6515100" cy="2419350"/>
                <wp:effectExtent l="0" t="0" r="0" b="0"/>
                <wp:wrapNone/>
                <wp:docPr id="6" name="Rectángulo 6"/>
                <wp:cNvGraphicFramePr/>
                <a:graphic xmlns:a="http://schemas.openxmlformats.org/drawingml/2006/main">
                  <a:graphicData uri="http://schemas.microsoft.com/office/word/2010/wordprocessingShape">
                    <wps:wsp>
                      <wps:cNvSpPr/>
                      <wps:spPr>
                        <a:xfrm>
                          <a:off x="2093213" y="2575088"/>
                          <a:ext cx="6505575" cy="2409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3CEEF5" w14:textId="77777777" w:rsidR="00CA5EFE" w:rsidRPr="0060164F" w:rsidRDefault="00000000">
                            <w:pPr>
                              <w:spacing w:line="360" w:lineRule="auto"/>
                              <w:jc w:val="both"/>
                              <w:textDirection w:val="btLr"/>
                            </w:pPr>
                            <w:r w:rsidRPr="0060164F">
                              <w:rPr>
                                <w:rFonts w:eastAsia="Arial"/>
                                <w:color w:val="000000"/>
                                <w:sz w:val="24"/>
                              </w:rPr>
                              <w:t xml:space="preserve">Se elaborará un </w:t>
                            </w:r>
                            <w:r w:rsidRPr="0060164F">
                              <w:rPr>
                                <w:rFonts w:eastAsia="Arial"/>
                                <w:b/>
                                <w:color w:val="000000"/>
                                <w:sz w:val="24"/>
                              </w:rPr>
                              <w:t>examen único</w:t>
                            </w:r>
                            <w:r w:rsidRPr="0060164F">
                              <w:rPr>
                                <w:rFonts w:eastAsia="Arial"/>
                                <w:color w:val="000000"/>
                                <w:sz w:val="24"/>
                              </w:rPr>
                              <w:t xml:space="preserve"> e idéntico (prueba formal escrita) que incluirá ejercicios de:</w:t>
                            </w:r>
                          </w:p>
                          <w:p w14:paraId="7EA7FEE6" w14:textId="77777777" w:rsidR="00CA5EFE" w:rsidRPr="0060164F" w:rsidRDefault="00000000">
                            <w:pPr>
                              <w:spacing w:line="360" w:lineRule="auto"/>
                              <w:ind w:left="720" w:firstLine="360"/>
                              <w:jc w:val="both"/>
                              <w:textDirection w:val="btLr"/>
                            </w:pPr>
                            <w:r w:rsidRPr="0060164F">
                              <w:rPr>
                                <w:b/>
                                <w:color w:val="000000"/>
                                <w:sz w:val="24"/>
                              </w:rPr>
                              <w:t>Gramática</w:t>
                            </w:r>
                          </w:p>
                          <w:p w14:paraId="0DEAABDA" w14:textId="77777777" w:rsidR="00CA5EFE" w:rsidRPr="0060164F" w:rsidRDefault="00000000">
                            <w:pPr>
                              <w:spacing w:line="360" w:lineRule="auto"/>
                              <w:ind w:left="720" w:firstLine="360"/>
                              <w:jc w:val="both"/>
                              <w:textDirection w:val="btLr"/>
                            </w:pPr>
                            <w:r w:rsidRPr="0060164F">
                              <w:rPr>
                                <w:b/>
                                <w:color w:val="000000"/>
                                <w:sz w:val="24"/>
                              </w:rPr>
                              <w:t>Vocabulario</w:t>
                            </w:r>
                          </w:p>
                          <w:p w14:paraId="7ECF8C0E" w14:textId="77777777" w:rsidR="00CA5EFE" w:rsidRPr="0060164F" w:rsidRDefault="00000000">
                            <w:pPr>
                              <w:spacing w:line="360" w:lineRule="auto"/>
                              <w:ind w:left="720" w:firstLine="360"/>
                              <w:jc w:val="both"/>
                              <w:textDirection w:val="btLr"/>
                            </w:pPr>
                            <w:r w:rsidRPr="0060164F">
                              <w:rPr>
                                <w:b/>
                                <w:color w:val="000000"/>
                                <w:sz w:val="24"/>
                              </w:rPr>
                              <w:t>Producción escrita</w:t>
                            </w:r>
                          </w:p>
                          <w:p w14:paraId="7B3CE853" w14:textId="77777777" w:rsidR="00CA5EFE" w:rsidRPr="0060164F" w:rsidRDefault="00000000">
                            <w:pPr>
                              <w:spacing w:line="360" w:lineRule="auto"/>
                              <w:ind w:left="720" w:firstLine="360"/>
                              <w:jc w:val="both"/>
                              <w:textDirection w:val="btLr"/>
                            </w:pPr>
                            <w:r w:rsidRPr="0060164F">
                              <w:rPr>
                                <w:b/>
                                <w:color w:val="000000"/>
                                <w:sz w:val="24"/>
                              </w:rPr>
                              <w:t>Comprensión oral y escrita</w:t>
                            </w:r>
                          </w:p>
                          <w:p w14:paraId="6AA9A013" w14:textId="77777777" w:rsidR="00CA5EFE" w:rsidRPr="0060164F" w:rsidRDefault="00000000">
                            <w:pPr>
                              <w:spacing w:line="360" w:lineRule="auto"/>
                              <w:ind w:right="217"/>
                              <w:jc w:val="both"/>
                              <w:textDirection w:val="btLr"/>
                            </w:pPr>
                            <w:r w:rsidRPr="0060164F">
                              <w:rPr>
                                <w:color w:val="000000"/>
                                <w:sz w:val="24"/>
                              </w:rPr>
                              <w:t xml:space="preserve">La valoración máxima asignada a la prueba es de </w:t>
                            </w:r>
                            <w:r w:rsidRPr="0060164F">
                              <w:rPr>
                                <w:b/>
                                <w:color w:val="000000"/>
                                <w:sz w:val="24"/>
                              </w:rPr>
                              <w:t xml:space="preserve">100 puntos </w:t>
                            </w:r>
                            <w:r w:rsidRPr="0060164F">
                              <w:rPr>
                                <w:color w:val="000000"/>
                                <w:sz w:val="24"/>
                              </w:rPr>
                              <w:t xml:space="preserve">distribuidos entre las preguntas o pruebas planteadas, tal y como se indica en los enunciados de las mismas. La </w:t>
                            </w:r>
                            <w:r w:rsidRPr="0060164F">
                              <w:rPr>
                                <w:b/>
                                <w:color w:val="000000"/>
                                <w:sz w:val="24"/>
                              </w:rPr>
                              <w:t xml:space="preserve">CALIFICACIÓN FINAL </w:t>
                            </w:r>
                            <w:r w:rsidRPr="0060164F">
                              <w:rPr>
                                <w:color w:val="000000"/>
                                <w:sz w:val="24"/>
                              </w:rPr>
                              <w:t xml:space="preserve">de la prueba será sobre </w:t>
                            </w:r>
                            <w:r w:rsidRPr="0060164F">
                              <w:rPr>
                                <w:b/>
                                <w:color w:val="000000"/>
                                <w:sz w:val="24"/>
                              </w:rPr>
                              <w:t xml:space="preserve">10. </w:t>
                            </w:r>
                            <w:r w:rsidRPr="0060164F">
                              <w:rPr>
                                <w:color w:val="000000"/>
                                <w:sz w:val="24"/>
                              </w:rPr>
                              <w:t xml:space="preserve">Para superar la prueba con </w:t>
                            </w:r>
                            <w:r w:rsidRPr="0060164F">
                              <w:rPr>
                                <w:b/>
                                <w:color w:val="000000"/>
                                <w:sz w:val="24"/>
                              </w:rPr>
                              <w:t>CALIFICACIÓN de 5</w:t>
                            </w:r>
                            <w:r w:rsidRPr="0060164F">
                              <w:rPr>
                                <w:color w:val="000000"/>
                                <w:sz w:val="24"/>
                              </w:rPr>
                              <w:t>, el alumno/a deberá obtener 50 puntos sobre los 100 de la prueba.</w:t>
                            </w:r>
                          </w:p>
                          <w:p w14:paraId="086EF6B6" w14:textId="77777777" w:rsidR="00CA5EFE" w:rsidRDefault="00CA5EFE">
                            <w:pPr>
                              <w:textDirection w:val="btLr"/>
                            </w:pPr>
                          </w:p>
                        </w:txbxContent>
                      </wps:txbx>
                      <wps:bodyPr spcFirstLastPara="1" wrap="square" lIns="91425" tIns="45700" rIns="91425" bIns="45700" anchor="t" anchorCtr="0">
                        <a:noAutofit/>
                      </wps:bodyPr>
                    </wps:wsp>
                  </a:graphicData>
                </a:graphic>
              </wp:anchor>
            </w:drawing>
          </mc:Choice>
          <mc:Fallback>
            <w:pict>
              <v:rect w14:anchorId="6BDDA602" id="Rectángulo 6" o:spid="_x0000_s1031" style="position:absolute;left:0;text-align:left;margin-left:-26.35pt;margin-top:47.1pt;width:513pt;height:1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">
                <v:stroke startarrowwidth="narrow" startarrowlength="short" endarrowwidth="narrow" endarrowlength="short"/>
                <v:textbox inset="2.53958mm,1.2694mm,2.53958mm,1.2694mm">
                  <w:txbxContent>
                    <w:p w14:paraId="2A3CEEF5" w14:textId="77777777" w:rsidR="00CA5EFE" w:rsidRPr="0060164F" w:rsidRDefault="00000000">
                      <w:pPr>
                        <w:spacing w:line="360" w:lineRule="auto"/>
                        <w:jc w:val="both"/>
                        <w:textDirection w:val="btLr"/>
                      </w:pPr>
                      <w:r w:rsidRPr="0060164F">
                        <w:rPr>
                          <w:rFonts w:eastAsia="Arial"/>
                          <w:color w:val="000000"/>
                          <w:sz w:val="24"/>
                        </w:rPr>
                        <w:t xml:space="preserve">Se elaborará un </w:t>
                      </w:r>
                      <w:r w:rsidRPr="0060164F">
                        <w:rPr>
                          <w:rFonts w:eastAsia="Arial"/>
                          <w:b/>
                          <w:color w:val="000000"/>
                          <w:sz w:val="24"/>
                        </w:rPr>
                        <w:t>examen único</w:t>
                      </w:r>
                      <w:r w:rsidRPr="0060164F">
                        <w:rPr>
                          <w:rFonts w:eastAsia="Arial"/>
                          <w:color w:val="000000"/>
                          <w:sz w:val="24"/>
                        </w:rPr>
                        <w:t xml:space="preserve"> e idéntico (prueba formal escrita) que incluirá ejercicios de:</w:t>
                      </w:r>
                    </w:p>
                    <w:p w14:paraId="7EA7FEE6" w14:textId="77777777" w:rsidR="00CA5EFE" w:rsidRPr="0060164F" w:rsidRDefault="00000000">
                      <w:pPr>
                        <w:spacing w:line="360" w:lineRule="auto"/>
                        <w:ind w:left="720" w:firstLine="360"/>
                        <w:jc w:val="both"/>
                        <w:textDirection w:val="btLr"/>
                      </w:pPr>
                      <w:r w:rsidRPr="0060164F">
                        <w:rPr>
                          <w:b/>
                          <w:color w:val="000000"/>
                          <w:sz w:val="24"/>
                        </w:rPr>
                        <w:t>Gramática</w:t>
                      </w:r>
                    </w:p>
                    <w:p w14:paraId="0DEAABDA" w14:textId="77777777" w:rsidR="00CA5EFE" w:rsidRPr="0060164F" w:rsidRDefault="00000000">
                      <w:pPr>
                        <w:spacing w:line="360" w:lineRule="auto"/>
                        <w:ind w:left="720" w:firstLine="360"/>
                        <w:jc w:val="both"/>
                        <w:textDirection w:val="btLr"/>
                      </w:pPr>
                      <w:r w:rsidRPr="0060164F">
                        <w:rPr>
                          <w:b/>
                          <w:color w:val="000000"/>
                          <w:sz w:val="24"/>
                        </w:rPr>
                        <w:t>Vocabulario</w:t>
                      </w:r>
                    </w:p>
                    <w:p w14:paraId="7ECF8C0E" w14:textId="77777777" w:rsidR="00CA5EFE" w:rsidRPr="0060164F" w:rsidRDefault="00000000">
                      <w:pPr>
                        <w:spacing w:line="360" w:lineRule="auto"/>
                        <w:ind w:left="720" w:firstLine="360"/>
                        <w:jc w:val="both"/>
                        <w:textDirection w:val="btLr"/>
                      </w:pPr>
                      <w:r w:rsidRPr="0060164F">
                        <w:rPr>
                          <w:b/>
                          <w:color w:val="000000"/>
                          <w:sz w:val="24"/>
                        </w:rPr>
                        <w:t>Producción escrita</w:t>
                      </w:r>
                    </w:p>
                    <w:p w14:paraId="7B3CE853" w14:textId="77777777" w:rsidR="00CA5EFE" w:rsidRPr="0060164F" w:rsidRDefault="00000000">
                      <w:pPr>
                        <w:spacing w:line="360" w:lineRule="auto"/>
                        <w:ind w:left="720" w:firstLine="360"/>
                        <w:jc w:val="both"/>
                        <w:textDirection w:val="btLr"/>
                      </w:pPr>
                      <w:r w:rsidRPr="0060164F">
                        <w:rPr>
                          <w:b/>
                          <w:color w:val="000000"/>
                          <w:sz w:val="24"/>
                        </w:rPr>
                        <w:t>Comprensión oral y escrita</w:t>
                      </w:r>
                    </w:p>
                    <w:p w14:paraId="6AA9A013" w14:textId="77777777" w:rsidR="00CA5EFE" w:rsidRPr="0060164F" w:rsidRDefault="00000000">
                      <w:pPr>
                        <w:spacing w:line="360" w:lineRule="auto"/>
                        <w:ind w:right="217"/>
                        <w:jc w:val="both"/>
                        <w:textDirection w:val="btLr"/>
                      </w:pPr>
                      <w:r w:rsidRPr="0060164F">
                        <w:rPr>
                          <w:color w:val="000000"/>
                          <w:sz w:val="24"/>
                        </w:rPr>
                        <w:t xml:space="preserve">La valoración máxima asignada a la prueba es de </w:t>
                      </w:r>
                      <w:r w:rsidRPr="0060164F">
                        <w:rPr>
                          <w:b/>
                          <w:color w:val="000000"/>
                          <w:sz w:val="24"/>
                        </w:rPr>
                        <w:t xml:space="preserve">100 puntos </w:t>
                      </w:r>
                      <w:r w:rsidRPr="0060164F">
                        <w:rPr>
                          <w:color w:val="000000"/>
                          <w:sz w:val="24"/>
                        </w:rPr>
                        <w:t xml:space="preserve">distribuidos entre las preguntas o pruebas planteadas, tal y como se indica en los enunciados de las mismas. La </w:t>
                      </w:r>
                      <w:r w:rsidRPr="0060164F">
                        <w:rPr>
                          <w:b/>
                          <w:color w:val="000000"/>
                          <w:sz w:val="24"/>
                        </w:rPr>
                        <w:t xml:space="preserve">CALIFICACIÓN FINAL </w:t>
                      </w:r>
                      <w:r w:rsidRPr="0060164F">
                        <w:rPr>
                          <w:color w:val="000000"/>
                          <w:sz w:val="24"/>
                        </w:rPr>
                        <w:t xml:space="preserve">de la prueba será sobre </w:t>
                      </w:r>
                      <w:r w:rsidRPr="0060164F">
                        <w:rPr>
                          <w:b/>
                          <w:color w:val="000000"/>
                          <w:sz w:val="24"/>
                        </w:rPr>
                        <w:t xml:space="preserve">10. </w:t>
                      </w:r>
                      <w:r w:rsidRPr="0060164F">
                        <w:rPr>
                          <w:color w:val="000000"/>
                          <w:sz w:val="24"/>
                        </w:rPr>
                        <w:t xml:space="preserve">Para superar la prueba con </w:t>
                      </w:r>
                      <w:r w:rsidRPr="0060164F">
                        <w:rPr>
                          <w:b/>
                          <w:color w:val="000000"/>
                          <w:sz w:val="24"/>
                        </w:rPr>
                        <w:t>CALIFICACIÓN de 5</w:t>
                      </w:r>
                      <w:r w:rsidRPr="0060164F">
                        <w:rPr>
                          <w:color w:val="000000"/>
                          <w:sz w:val="24"/>
                        </w:rPr>
                        <w:t>, el alumno/a deberá obtener 50 puntos sobre los 100 de la prueba.</w:t>
                      </w:r>
                    </w:p>
                    <w:p w14:paraId="086EF6B6" w14:textId="77777777" w:rsidR="00CA5EFE" w:rsidRDefault="00CA5EFE">
                      <w:pPr>
                        <w:textDirection w:val="btLr"/>
                      </w:pPr>
                    </w:p>
                  </w:txbxContent>
                </v:textbox>
              </v:rect>
            </w:pict>
          </mc:Fallback>
        </mc:AlternateContent>
      </w:r>
    </w:p>
    <w:p w14:paraId="3E1A6C51" w14:textId="77777777" w:rsidR="00CA5EFE" w:rsidRDefault="00CA5EFE" w:rsidP="00A9488A">
      <w:pPr>
        <w:pBdr>
          <w:top w:val="nil"/>
          <w:left w:val="nil"/>
          <w:bottom w:val="nil"/>
          <w:right w:val="nil"/>
          <w:between w:val="nil"/>
        </w:pBdr>
        <w:spacing w:before="5" w:after="240" w:line="360" w:lineRule="auto"/>
        <w:rPr>
          <w:color w:val="000000"/>
          <w:sz w:val="24"/>
          <w:szCs w:val="24"/>
        </w:rPr>
      </w:pPr>
    </w:p>
    <w:p w14:paraId="16BA306D" w14:textId="77777777" w:rsidR="00CA5EFE" w:rsidRDefault="00CA5EFE" w:rsidP="00A9488A">
      <w:pPr>
        <w:pBdr>
          <w:top w:val="nil"/>
          <w:left w:val="nil"/>
          <w:bottom w:val="nil"/>
          <w:right w:val="nil"/>
          <w:between w:val="nil"/>
        </w:pBdr>
        <w:spacing w:before="5" w:after="240" w:line="360" w:lineRule="auto"/>
        <w:rPr>
          <w:color w:val="000000"/>
          <w:sz w:val="24"/>
          <w:szCs w:val="24"/>
        </w:rPr>
      </w:pPr>
    </w:p>
    <w:p w14:paraId="7FE086A2" w14:textId="77777777" w:rsidR="00CA5EFE" w:rsidRDefault="00CA5EFE" w:rsidP="00A9488A">
      <w:pPr>
        <w:pBdr>
          <w:top w:val="nil"/>
          <w:left w:val="nil"/>
          <w:bottom w:val="nil"/>
          <w:right w:val="nil"/>
          <w:between w:val="nil"/>
        </w:pBdr>
        <w:spacing w:before="5" w:after="240" w:line="360" w:lineRule="auto"/>
        <w:rPr>
          <w:color w:val="000000"/>
          <w:sz w:val="24"/>
          <w:szCs w:val="24"/>
        </w:rPr>
      </w:pPr>
    </w:p>
    <w:p w14:paraId="6399E82A" w14:textId="77777777" w:rsidR="00CA5EFE" w:rsidRDefault="00CA5EFE" w:rsidP="00A9488A">
      <w:pPr>
        <w:pBdr>
          <w:top w:val="nil"/>
          <w:left w:val="nil"/>
          <w:bottom w:val="nil"/>
          <w:right w:val="nil"/>
          <w:between w:val="nil"/>
        </w:pBdr>
        <w:spacing w:before="5" w:after="240" w:line="360" w:lineRule="auto"/>
        <w:rPr>
          <w:color w:val="000000"/>
          <w:sz w:val="24"/>
          <w:szCs w:val="24"/>
        </w:rPr>
      </w:pPr>
    </w:p>
    <w:p w14:paraId="226C8214" w14:textId="77777777" w:rsidR="00CA5EFE" w:rsidRDefault="00CA5EFE" w:rsidP="00A9488A">
      <w:pPr>
        <w:pBdr>
          <w:top w:val="nil"/>
          <w:left w:val="nil"/>
          <w:bottom w:val="nil"/>
          <w:right w:val="nil"/>
          <w:between w:val="nil"/>
        </w:pBdr>
        <w:spacing w:before="5" w:after="240" w:line="360" w:lineRule="auto"/>
        <w:rPr>
          <w:color w:val="000000"/>
          <w:sz w:val="24"/>
          <w:szCs w:val="24"/>
        </w:rPr>
      </w:pPr>
    </w:p>
    <w:p w14:paraId="534C0E48" w14:textId="77777777" w:rsidR="0060164F" w:rsidRDefault="0060164F" w:rsidP="0060164F">
      <w:pPr>
        <w:pStyle w:val="Ttulo1"/>
        <w:tabs>
          <w:tab w:val="left" w:pos="503"/>
        </w:tabs>
        <w:spacing w:before="0" w:line="360" w:lineRule="auto"/>
        <w:ind w:firstLine="0"/>
      </w:pPr>
    </w:p>
    <w:p w14:paraId="33D69CBE" w14:textId="0DCED849" w:rsidR="00CA5EFE" w:rsidRDefault="00000000" w:rsidP="00A9488A">
      <w:pPr>
        <w:pStyle w:val="Ttulo1"/>
        <w:numPr>
          <w:ilvl w:val="0"/>
          <w:numId w:val="16"/>
        </w:numPr>
        <w:tabs>
          <w:tab w:val="left" w:pos="503"/>
        </w:tabs>
        <w:spacing w:after="240" w:line="360" w:lineRule="auto"/>
      </w:pPr>
      <w:r>
        <w:lastRenderedPageBreak/>
        <w:t>PROCEDIMIENTOS DE RECUPERACIÓN.</w:t>
      </w:r>
    </w:p>
    <w:p w14:paraId="4B47ED8E" w14:textId="77777777" w:rsidR="00CA5EFE" w:rsidRDefault="00000000" w:rsidP="00A9488A">
      <w:pPr>
        <w:pBdr>
          <w:top w:val="nil"/>
          <w:left w:val="nil"/>
          <w:bottom w:val="nil"/>
          <w:right w:val="nil"/>
          <w:between w:val="nil"/>
        </w:pBdr>
        <w:spacing w:before="1" w:after="240" w:line="360" w:lineRule="auto"/>
        <w:ind w:left="222" w:right="217" w:firstLine="280"/>
        <w:jc w:val="both"/>
        <w:rPr>
          <w:color w:val="000000"/>
          <w:sz w:val="24"/>
          <w:szCs w:val="24"/>
        </w:rPr>
      </w:pPr>
      <w:r>
        <w:rPr>
          <w:color w:val="000000"/>
          <w:sz w:val="24"/>
          <w:szCs w:val="24"/>
        </w:rPr>
        <w:t>No se realizarán pruebas de recuperación durante el curso ni en el mes de junio. Aquellos alumnos que se les desaplique la evaluación continua sólo podrán realizar una prueba final con contenidos basados en las cuatro destrezas, así como los contenidos gramaticales, de vocabulario y de los libros de lectura seleccionados para este nivel.</w:t>
      </w:r>
    </w:p>
    <w:p w14:paraId="217133D5" w14:textId="77777777" w:rsidR="00CA5EFE" w:rsidRDefault="00000000" w:rsidP="00A9488A">
      <w:pPr>
        <w:pStyle w:val="Ttulo1"/>
        <w:numPr>
          <w:ilvl w:val="0"/>
          <w:numId w:val="16"/>
        </w:numPr>
        <w:tabs>
          <w:tab w:val="left" w:pos="503"/>
        </w:tabs>
        <w:spacing w:before="203" w:after="240" w:line="360" w:lineRule="auto"/>
      </w:pPr>
      <w:r>
        <w:t>SABERES BÁSICOS</w:t>
      </w:r>
    </w:p>
    <w:p w14:paraId="7FFC7F13" w14:textId="0AF4BC9F" w:rsidR="00CA5EFE" w:rsidRPr="0060164F" w:rsidRDefault="00000000" w:rsidP="0060164F">
      <w:pPr>
        <w:spacing w:after="240" w:line="360" w:lineRule="auto"/>
        <w:ind w:left="222"/>
        <w:jc w:val="center"/>
        <w:rPr>
          <w:b/>
          <w:sz w:val="24"/>
          <w:szCs w:val="24"/>
        </w:rPr>
      </w:pPr>
      <w:r>
        <w:rPr>
          <w:b/>
          <w:sz w:val="24"/>
          <w:szCs w:val="24"/>
          <w:u w:val="single"/>
        </w:rPr>
        <w:t>SECCIÓN BILINGÜE</w:t>
      </w:r>
    </w:p>
    <w:p w14:paraId="14A3F5E3" w14:textId="77777777" w:rsidR="00CA5EFE" w:rsidRDefault="00000000" w:rsidP="00A9488A">
      <w:pPr>
        <w:spacing w:before="90" w:after="240" w:line="360" w:lineRule="auto"/>
        <w:ind w:left="222" w:right="207"/>
        <w:jc w:val="both"/>
        <w:rPr>
          <w:b/>
          <w:sz w:val="24"/>
          <w:szCs w:val="24"/>
        </w:rPr>
      </w:pPr>
      <w:r>
        <w:rPr>
          <w:b/>
          <w:sz w:val="24"/>
          <w:szCs w:val="24"/>
        </w:rPr>
        <w:t xml:space="preserve">Los marcados en “negrita” son los </w:t>
      </w:r>
      <w:r>
        <w:rPr>
          <w:b/>
          <w:sz w:val="24"/>
          <w:szCs w:val="24"/>
          <w:u w:val="single"/>
        </w:rPr>
        <w:t>Saberes Básicos</w:t>
      </w:r>
      <w:r>
        <w:rPr>
          <w:b/>
          <w:sz w:val="24"/>
          <w:szCs w:val="24"/>
        </w:rPr>
        <w:t xml:space="preserve"> que el alumno/a debe adquirir para superar la materia.</w:t>
      </w:r>
    </w:p>
    <w:p w14:paraId="7A061825" w14:textId="65602280" w:rsidR="00CA5EFE" w:rsidRPr="0060164F" w:rsidRDefault="00000000" w:rsidP="0060164F">
      <w:pPr>
        <w:numPr>
          <w:ilvl w:val="0"/>
          <w:numId w:val="17"/>
        </w:numPr>
        <w:pBdr>
          <w:top w:val="nil"/>
          <w:left w:val="nil"/>
          <w:bottom w:val="nil"/>
          <w:right w:val="nil"/>
          <w:between w:val="nil"/>
        </w:pBdr>
        <w:tabs>
          <w:tab w:val="left" w:pos="537"/>
        </w:tabs>
        <w:spacing w:before="84" w:after="240" w:line="360" w:lineRule="auto"/>
        <w:jc w:val="both"/>
        <w:rPr>
          <w:color w:val="000000"/>
        </w:rPr>
      </w:pPr>
      <w:r>
        <w:rPr>
          <w:b/>
          <w:color w:val="000000"/>
          <w:sz w:val="24"/>
          <w:szCs w:val="24"/>
          <w:u w:val="single"/>
        </w:rPr>
        <w:t>Funciones del lenguaje y gramática.</w:t>
      </w:r>
    </w:p>
    <w:p w14:paraId="56D93F72" w14:textId="754558A7" w:rsidR="00CA5EFE" w:rsidRDefault="00000000" w:rsidP="0060164F">
      <w:pPr>
        <w:numPr>
          <w:ilvl w:val="1"/>
          <w:numId w:val="17"/>
        </w:numPr>
        <w:pBdr>
          <w:top w:val="nil"/>
          <w:left w:val="nil"/>
          <w:bottom w:val="nil"/>
          <w:right w:val="nil"/>
          <w:between w:val="nil"/>
        </w:pBdr>
        <w:tabs>
          <w:tab w:val="left" w:pos="954"/>
        </w:tabs>
        <w:spacing w:before="90" w:line="360" w:lineRule="auto"/>
        <w:ind w:right="222"/>
        <w:jc w:val="both"/>
        <w:rPr>
          <w:b/>
          <w:color w:val="000000"/>
        </w:rPr>
      </w:pPr>
      <w:r>
        <w:rPr>
          <w:b/>
          <w:color w:val="000000"/>
          <w:sz w:val="24"/>
          <w:szCs w:val="24"/>
        </w:rPr>
        <w:t xml:space="preserve">Identificación de elementos morfológicos habituales en el uso de la lengua: </w:t>
      </w:r>
      <w:proofErr w:type="spellStart"/>
      <w:r>
        <w:rPr>
          <w:b/>
          <w:color w:val="000000"/>
          <w:sz w:val="24"/>
          <w:szCs w:val="24"/>
        </w:rPr>
        <w:t>article</w:t>
      </w:r>
      <w:proofErr w:type="spellEnd"/>
      <w:r>
        <w:rPr>
          <w:b/>
          <w:color w:val="000000"/>
          <w:sz w:val="24"/>
          <w:szCs w:val="24"/>
        </w:rPr>
        <w:t xml:space="preserve">, </w:t>
      </w:r>
      <w:proofErr w:type="spellStart"/>
      <w:r>
        <w:rPr>
          <w:b/>
          <w:color w:val="000000"/>
          <w:sz w:val="24"/>
          <w:szCs w:val="24"/>
        </w:rPr>
        <w:t>noun</w:t>
      </w:r>
      <w:proofErr w:type="spellEnd"/>
      <w:r>
        <w:rPr>
          <w:b/>
          <w:color w:val="000000"/>
          <w:sz w:val="24"/>
          <w:szCs w:val="24"/>
        </w:rPr>
        <w:t>,</w:t>
      </w:r>
      <w:r w:rsidR="0060164F">
        <w:rPr>
          <w:b/>
          <w:color w:val="000000"/>
          <w:sz w:val="24"/>
          <w:szCs w:val="24"/>
        </w:rPr>
        <w:t xml:space="preserve"> </w:t>
      </w:r>
      <w:proofErr w:type="spellStart"/>
      <w:r>
        <w:rPr>
          <w:b/>
          <w:color w:val="000000"/>
          <w:sz w:val="24"/>
          <w:szCs w:val="24"/>
        </w:rPr>
        <w:t>pronoun</w:t>
      </w:r>
      <w:proofErr w:type="spellEnd"/>
      <w:r>
        <w:rPr>
          <w:b/>
          <w:color w:val="000000"/>
          <w:sz w:val="24"/>
          <w:szCs w:val="24"/>
        </w:rPr>
        <w:t xml:space="preserve">, </w:t>
      </w:r>
      <w:proofErr w:type="spellStart"/>
      <w:r>
        <w:rPr>
          <w:b/>
          <w:color w:val="000000"/>
          <w:sz w:val="24"/>
          <w:szCs w:val="24"/>
        </w:rPr>
        <w:t>verb</w:t>
      </w:r>
      <w:proofErr w:type="spellEnd"/>
      <w:r>
        <w:rPr>
          <w:b/>
          <w:color w:val="000000"/>
          <w:sz w:val="24"/>
          <w:szCs w:val="24"/>
        </w:rPr>
        <w:t xml:space="preserve">, </w:t>
      </w:r>
      <w:proofErr w:type="spellStart"/>
      <w:r>
        <w:rPr>
          <w:b/>
          <w:color w:val="000000"/>
          <w:sz w:val="24"/>
          <w:szCs w:val="24"/>
        </w:rPr>
        <w:t>adjective</w:t>
      </w:r>
      <w:proofErr w:type="spellEnd"/>
      <w:r>
        <w:rPr>
          <w:b/>
          <w:color w:val="000000"/>
          <w:sz w:val="24"/>
          <w:szCs w:val="24"/>
        </w:rPr>
        <w:t xml:space="preserve">, </w:t>
      </w:r>
      <w:proofErr w:type="spellStart"/>
      <w:r>
        <w:rPr>
          <w:b/>
          <w:color w:val="000000"/>
          <w:sz w:val="24"/>
          <w:szCs w:val="24"/>
        </w:rPr>
        <w:t>adverb</w:t>
      </w:r>
      <w:proofErr w:type="spellEnd"/>
      <w:r>
        <w:rPr>
          <w:b/>
          <w:color w:val="000000"/>
          <w:sz w:val="24"/>
          <w:szCs w:val="24"/>
        </w:rPr>
        <w:t xml:space="preserve">, </w:t>
      </w:r>
      <w:proofErr w:type="spellStart"/>
      <w:r>
        <w:rPr>
          <w:b/>
          <w:color w:val="000000"/>
          <w:sz w:val="24"/>
          <w:szCs w:val="24"/>
        </w:rPr>
        <w:t>preposition</w:t>
      </w:r>
      <w:proofErr w:type="spellEnd"/>
      <w:r>
        <w:rPr>
          <w:b/>
          <w:color w:val="000000"/>
          <w:sz w:val="24"/>
          <w:szCs w:val="24"/>
        </w:rPr>
        <w:t xml:space="preserve">, </w:t>
      </w:r>
      <w:proofErr w:type="spellStart"/>
      <w:r>
        <w:rPr>
          <w:b/>
          <w:color w:val="000000"/>
          <w:sz w:val="24"/>
          <w:szCs w:val="24"/>
        </w:rPr>
        <w:t>conjunction</w:t>
      </w:r>
      <w:proofErr w:type="spellEnd"/>
      <w:r>
        <w:rPr>
          <w:b/>
          <w:color w:val="000000"/>
          <w:sz w:val="24"/>
          <w:szCs w:val="24"/>
        </w:rPr>
        <w:t>, etc.</w:t>
      </w:r>
    </w:p>
    <w:p w14:paraId="6763E9EE" w14:textId="77777777" w:rsidR="00CA5EFE" w:rsidRDefault="00000000" w:rsidP="0060164F">
      <w:pPr>
        <w:numPr>
          <w:ilvl w:val="1"/>
          <w:numId w:val="17"/>
        </w:numPr>
        <w:pBdr>
          <w:top w:val="nil"/>
          <w:left w:val="nil"/>
          <w:bottom w:val="nil"/>
          <w:right w:val="nil"/>
          <w:between w:val="nil"/>
        </w:pBdr>
        <w:tabs>
          <w:tab w:val="left" w:pos="954"/>
        </w:tabs>
        <w:spacing w:line="360" w:lineRule="auto"/>
        <w:ind w:right="225"/>
        <w:jc w:val="both"/>
        <w:rPr>
          <w:color w:val="000000"/>
        </w:rPr>
      </w:pPr>
      <w:r>
        <w:rPr>
          <w:color w:val="000000"/>
          <w:sz w:val="24"/>
          <w:szCs w:val="24"/>
        </w:rPr>
        <w:t>Uso de las funciones más habituales y de las estructuras gramaticales necesarias para su producción:</w:t>
      </w:r>
    </w:p>
    <w:p w14:paraId="7F12306A" w14:textId="77777777" w:rsidR="00CA5EFE" w:rsidRDefault="00000000" w:rsidP="0060164F">
      <w:pPr>
        <w:pStyle w:val="Ttulo2"/>
        <w:numPr>
          <w:ilvl w:val="2"/>
          <w:numId w:val="17"/>
        </w:numPr>
        <w:tabs>
          <w:tab w:val="left" w:pos="1662"/>
        </w:tabs>
        <w:spacing w:line="360" w:lineRule="auto"/>
        <w:rPr>
          <w:b w:val="0"/>
        </w:rPr>
      </w:pPr>
      <w:r>
        <w:t>Saludar, presentarse formal e informalmente a sí mismo y a otros</w:t>
      </w:r>
      <w:r>
        <w:rPr>
          <w:b w:val="0"/>
        </w:rPr>
        <w:t>.</w:t>
      </w:r>
    </w:p>
    <w:p w14:paraId="77D8545B" w14:textId="77777777" w:rsidR="00CA5EFE" w:rsidRPr="00196B6F" w:rsidRDefault="00000000" w:rsidP="0060164F">
      <w:pPr>
        <w:numPr>
          <w:ilvl w:val="2"/>
          <w:numId w:val="17"/>
        </w:numPr>
        <w:pBdr>
          <w:top w:val="nil"/>
          <w:left w:val="nil"/>
          <w:bottom w:val="nil"/>
          <w:right w:val="nil"/>
          <w:between w:val="nil"/>
        </w:pBdr>
        <w:tabs>
          <w:tab w:val="left" w:pos="1662"/>
        </w:tabs>
        <w:spacing w:before="139" w:line="360" w:lineRule="auto"/>
        <w:ind w:right="217"/>
        <w:jc w:val="both"/>
        <w:rPr>
          <w:b/>
          <w:color w:val="000000"/>
          <w:lang w:val="en-GB"/>
        </w:rPr>
      </w:pPr>
      <w:r>
        <w:rPr>
          <w:b/>
          <w:color w:val="000000"/>
          <w:sz w:val="24"/>
          <w:szCs w:val="24"/>
        </w:rPr>
        <w:t xml:space="preserve">Expresar hábitos, habilidades, descripciones físicas y de personalidad, lo que gusta y lo que no gusta, y sentimientos. </w:t>
      </w:r>
      <w:r w:rsidRPr="00196B6F">
        <w:rPr>
          <w:b/>
          <w:color w:val="000000"/>
          <w:sz w:val="24"/>
          <w:szCs w:val="24"/>
          <w:lang w:val="en-GB"/>
        </w:rPr>
        <w:t>Present simple, present continuous, verbs of opinion, degrees of comparison, adverbs of frequency, and relative pronouns.</w:t>
      </w:r>
    </w:p>
    <w:p w14:paraId="41291F05" w14:textId="77777777" w:rsidR="00CA5EFE" w:rsidRDefault="00000000" w:rsidP="0060164F">
      <w:pPr>
        <w:pStyle w:val="Ttulo2"/>
        <w:numPr>
          <w:ilvl w:val="2"/>
          <w:numId w:val="17"/>
        </w:numPr>
        <w:tabs>
          <w:tab w:val="left" w:pos="1662"/>
        </w:tabs>
        <w:spacing w:line="360" w:lineRule="auto"/>
        <w:ind w:right="222"/>
      </w:pPr>
      <w:r>
        <w:t>Dar y pedir instrucciones, direcciones y aclaraciones sobre contenido e intención: Imperative.</w:t>
      </w:r>
    </w:p>
    <w:p w14:paraId="6197D550" w14:textId="77777777" w:rsidR="00CA5EFE" w:rsidRDefault="00000000" w:rsidP="0060164F">
      <w:pPr>
        <w:numPr>
          <w:ilvl w:val="2"/>
          <w:numId w:val="17"/>
        </w:numPr>
        <w:pBdr>
          <w:top w:val="nil"/>
          <w:left w:val="nil"/>
          <w:bottom w:val="nil"/>
          <w:right w:val="nil"/>
          <w:between w:val="nil"/>
        </w:pBdr>
        <w:tabs>
          <w:tab w:val="left" w:pos="1662"/>
        </w:tabs>
        <w:spacing w:line="360" w:lineRule="auto"/>
        <w:ind w:right="224"/>
        <w:jc w:val="both"/>
        <w:rPr>
          <w:color w:val="000000"/>
        </w:rPr>
      </w:pPr>
      <w:r>
        <w:rPr>
          <w:b/>
          <w:color w:val="000000"/>
          <w:sz w:val="24"/>
          <w:szCs w:val="24"/>
        </w:rPr>
        <w:t xml:space="preserve">Dar, pedir y comprender información sobre acciones en curso, contrastando con las habituales. </w:t>
      </w:r>
      <w:proofErr w:type="spellStart"/>
      <w:r>
        <w:rPr>
          <w:b/>
          <w:color w:val="000000"/>
          <w:sz w:val="24"/>
          <w:szCs w:val="24"/>
        </w:rPr>
        <w:t>Present</w:t>
      </w:r>
      <w:proofErr w:type="spellEnd"/>
      <w:r>
        <w:rPr>
          <w:b/>
          <w:color w:val="000000"/>
          <w:sz w:val="24"/>
          <w:szCs w:val="24"/>
        </w:rPr>
        <w:t xml:space="preserve"> </w:t>
      </w:r>
      <w:proofErr w:type="spellStart"/>
      <w:r>
        <w:rPr>
          <w:b/>
          <w:color w:val="000000"/>
          <w:sz w:val="24"/>
          <w:szCs w:val="24"/>
        </w:rPr>
        <w:t>continuous</w:t>
      </w:r>
      <w:proofErr w:type="spellEnd"/>
      <w:r>
        <w:rPr>
          <w:b/>
          <w:color w:val="000000"/>
          <w:sz w:val="24"/>
          <w:szCs w:val="24"/>
        </w:rPr>
        <w:t xml:space="preserve">, </w:t>
      </w:r>
      <w:proofErr w:type="spellStart"/>
      <w:r>
        <w:rPr>
          <w:b/>
          <w:color w:val="000000"/>
          <w:sz w:val="24"/>
          <w:szCs w:val="24"/>
        </w:rPr>
        <w:t>present</w:t>
      </w:r>
      <w:proofErr w:type="spellEnd"/>
      <w:r>
        <w:rPr>
          <w:b/>
          <w:color w:val="000000"/>
          <w:sz w:val="24"/>
          <w:szCs w:val="24"/>
        </w:rPr>
        <w:t xml:space="preserve"> simple, </w:t>
      </w:r>
      <w:proofErr w:type="spellStart"/>
      <w:r>
        <w:rPr>
          <w:b/>
          <w:color w:val="000000"/>
          <w:sz w:val="24"/>
          <w:szCs w:val="24"/>
        </w:rPr>
        <w:t>conjunction</w:t>
      </w:r>
      <w:r>
        <w:rPr>
          <w:color w:val="000000"/>
          <w:sz w:val="24"/>
          <w:szCs w:val="24"/>
        </w:rPr>
        <w:t>s</w:t>
      </w:r>
      <w:proofErr w:type="spellEnd"/>
      <w:r>
        <w:rPr>
          <w:color w:val="000000"/>
          <w:sz w:val="24"/>
          <w:szCs w:val="24"/>
        </w:rPr>
        <w:t xml:space="preserve">, </w:t>
      </w:r>
      <w:proofErr w:type="spellStart"/>
      <w:r>
        <w:rPr>
          <w:color w:val="000000"/>
          <w:sz w:val="24"/>
          <w:szCs w:val="24"/>
        </w:rPr>
        <w:t>linking</w:t>
      </w:r>
      <w:proofErr w:type="spellEnd"/>
      <w:r>
        <w:rPr>
          <w:color w:val="000000"/>
          <w:sz w:val="24"/>
          <w:szCs w:val="24"/>
        </w:rPr>
        <w:t xml:space="preserve"> </w:t>
      </w:r>
      <w:proofErr w:type="spellStart"/>
      <w:r>
        <w:rPr>
          <w:color w:val="000000"/>
          <w:sz w:val="24"/>
          <w:szCs w:val="24"/>
        </w:rPr>
        <w:t>words</w:t>
      </w:r>
      <w:proofErr w:type="spellEnd"/>
      <w:r>
        <w:rPr>
          <w:color w:val="000000"/>
          <w:sz w:val="24"/>
          <w:szCs w:val="24"/>
        </w:rPr>
        <w:t>.</w:t>
      </w:r>
    </w:p>
    <w:p w14:paraId="18DF3761" w14:textId="77777777" w:rsidR="00CA5EFE" w:rsidRPr="00196B6F" w:rsidRDefault="00000000" w:rsidP="0060164F">
      <w:pPr>
        <w:pStyle w:val="Ttulo2"/>
        <w:numPr>
          <w:ilvl w:val="2"/>
          <w:numId w:val="17"/>
        </w:numPr>
        <w:tabs>
          <w:tab w:val="left" w:pos="1662"/>
        </w:tabs>
        <w:spacing w:before="10" w:line="360" w:lineRule="auto"/>
        <w:ind w:right="217"/>
        <w:rPr>
          <w:b w:val="0"/>
          <w:lang w:val="en-GB"/>
        </w:rPr>
      </w:pPr>
      <w:r>
        <w:t xml:space="preserve">Hablar sobre situaciones reales o imaginarias en el futuro. </w:t>
      </w:r>
      <w:r w:rsidRPr="00196B6F">
        <w:rPr>
          <w:lang w:val="en-GB"/>
        </w:rPr>
        <w:t xml:space="preserve">Planes e </w:t>
      </w:r>
      <w:proofErr w:type="spellStart"/>
      <w:r w:rsidRPr="00196B6F">
        <w:rPr>
          <w:lang w:val="en-GB"/>
        </w:rPr>
        <w:t>intenciones</w:t>
      </w:r>
      <w:proofErr w:type="spellEnd"/>
      <w:r w:rsidRPr="00196B6F">
        <w:rPr>
          <w:lang w:val="en-GB"/>
        </w:rPr>
        <w:t>. Future with going to, present continuous, present simple, will</w:t>
      </w:r>
      <w:r w:rsidRPr="00196B6F">
        <w:rPr>
          <w:b w:val="0"/>
          <w:lang w:val="en-GB"/>
        </w:rPr>
        <w:t>/shall.</w:t>
      </w:r>
    </w:p>
    <w:p w14:paraId="465C4B7F" w14:textId="77777777" w:rsidR="00CA5EFE" w:rsidRPr="00196B6F" w:rsidRDefault="00000000" w:rsidP="0060164F">
      <w:pPr>
        <w:numPr>
          <w:ilvl w:val="2"/>
          <w:numId w:val="17"/>
        </w:numPr>
        <w:pBdr>
          <w:top w:val="nil"/>
          <w:left w:val="nil"/>
          <w:bottom w:val="nil"/>
          <w:right w:val="nil"/>
          <w:between w:val="nil"/>
        </w:pBdr>
        <w:tabs>
          <w:tab w:val="left" w:pos="1662"/>
        </w:tabs>
        <w:spacing w:before="7" w:line="360" w:lineRule="auto"/>
        <w:ind w:right="218"/>
        <w:jc w:val="both"/>
        <w:rPr>
          <w:color w:val="000000"/>
          <w:lang w:val="en-GB"/>
        </w:rPr>
      </w:pPr>
      <w:r>
        <w:rPr>
          <w:b/>
          <w:color w:val="000000"/>
          <w:sz w:val="24"/>
          <w:szCs w:val="24"/>
        </w:rPr>
        <w:t xml:space="preserve">Describir y narrar hechos pasados, actividades recientes y completadas. </w:t>
      </w:r>
      <w:r w:rsidRPr="00196B6F">
        <w:rPr>
          <w:b/>
          <w:color w:val="000000"/>
          <w:sz w:val="24"/>
          <w:szCs w:val="24"/>
          <w:lang w:val="en-GB"/>
        </w:rPr>
        <w:t xml:space="preserve">Past simple, past continuous, present perfect, past </w:t>
      </w:r>
      <w:r w:rsidRPr="00196B6F">
        <w:rPr>
          <w:b/>
          <w:color w:val="000000"/>
          <w:sz w:val="24"/>
          <w:szCs w:val="24"/>
          <w:lang w:val="en-GB"/>
        </w:rPr>
        <w:lastRenderedPageBreak/>
        <w:t xml:space="preserve">perfect. </w:t>
      </w:r>
      <w:r w:rsidRPr="00196B6F">
        <w:rPr>
          <w:color w:val="000000"/>
          <w:sz w:val="24"/>
          <w:szCs w:val="24"/>
          <w:lang w:val="en-GB"/>
        </w:rPr>
        <w:t>Cohesive elements.</w:t>
      </w:r>
    </w:p>
    <w:p w14:paraId="667DE9B4" w14:textId="77777777" w:rsidR="0060164F" w:rsidRDefault="00000000" w:rsidP="0060164F">
      <w:pPr>
        <w:numPr>
          <w:ilvl w:val="2"/>
          <w:numId w:val="17"/>
        </w:numPr>
        <w:pBdr>
          <w:top w:val="nil"/>
          <w:left w:val="nil"/>
          <w:bottom w:val="nil"/>
          <w:right w:val="nil"/>
          <w:between w:val="nil"/>
        </w:pBdr>
        <w:tabs>
          <w:tab w:val="left" w:pos="1662"/>
        </w:tabs>
        <w:spacing w:before="3" w:line="360" w:lineRule="auto"/>
        <w:jc w:val="both"/>
        <w:rPr>
          <w:color w:val="000000"/>
        </w:rPr>
      </w:pPr>
      <w:r>
        <w:rPr>
          <w:color w:val="000000"/>
          <w:sz w:val="24"/>
          <w:szCs w:val="24"/>
        </w:rPr>
        <w:t>Describir lugares, dar y pedir información sobre procesos y funciones.</w:t>
      </w:r>
    </w:p>
    <w:p w14:paraId="068499B2" w14:textId="7C47B87F" w:rsidR="00CA5EFE" w:rsidRPr="0060164F" w:rsidRDefault="00000000" w:rsidP="0060164F">
      <w:pPr>
        <w:numPr>
          <w:ilvl w:val="2"/>
          <w:numId w:val="17"/>
        </w:numPr>
        <w:pBdr>
          <w:top w:val="nil"/>
          <w:left w:val="nil"/>
          <w:bottom w:val="nil"/>
          <w:right w:val="nil"/>
          <w:between w:val="nil"/>
        </w:pBdr>
        <w:tabs>
          <w:tab w:val="left" w:pos="1662"/>
        </w:tabs>
        <w:spacing w:before="3" w:line="360" w:lineRule="auto"/>
        <w:jc w:val="both"/>
        <w:rPr>
          <w:color w:val="000000"/>
        </w:rPr>
      </w:pPr>
      <w:proofErr w:type="spellStart"/>
      <w:r w:rsidRPr="0060164F">
        <w:rPr>
          <w:color w:val="000000"/>
          <w:sz w:val="24"/>
          <w:szCs w:val="24"/>
        </w:rPr>
        <w:t>Passive</w:t>
      </w:r>
      <w:proofErr w:type="spellEnd"/>
      <w:r w:rsidRPr="0060164F">
        <w:rPr>
          <w:color w:val="000000"/>
          <w:sz w:val="24"/>
          <w:szCs w:val="24"/>
        </w:rPr>
        <w:t xml:space="preserve"> </w:t>
      </w:r>
      <w:proofErr w:type="spellStart"/>
      <w:r w:rsidRPr="0060164F">
        <w:rPr>
          <w:color w:val="000000"/>
          <w:sz w:val="24"/>
          <w:szCs w:val="24"/>
        </w:rPr>
        <w:t>voice</w:t>
      </w:r>
      <w:proofErr w:type="spellEnd"/>
      <w:r w:rsidRPr="0060164F">
        <w:rPr>
          <w:color w:val="000000"/>
          <w:sz w:val="24"/>
          <w:szCs w:val="24"/>
        </w:rPr>
        <w:t>.</w:t>
      </w:r>
    </w:p>
    <w:p w14:paraId="2808FFB5" w14:textId="77777777" w:rsidR="00CA5EFE" w:rsidRDefault="00000000" w:rsidP="0060164F">
      <w:pPr>
        <w:pStyle w:val="Ttulo2"/>
        <w:numPr>
          <w:ilvl w:val="2"/>
          <w:numId w:val="17"/>
        </w:numPr>
        <w:tabs>
          <w:tab w:val="left" w:pos="1662"/>
        </w:tabs>
        <w:spacing w:before="141" w:line="360" w:lineRule="auto"/>
      </w:pPr>
      <w:r>
        <w:t xml:space="preserve">Expresar causa y efecto. </w:t>
      </w:r>
      <w:proofErr w:type="spellStart"/>
      <w:r>
        <w:t>Conditional</w:t>
      </w:r>
      <w:proofErr w:type="spellEnd"/>
      <w:r>
        <w:t xml:space="preserve"> </w:t>
      </w:r>
      <w:proofErr w:type="spellStart"/>
      <w:r>
        <w:t>sentences</w:t>
      </w:r>
      <w:proofErr w:type="spellEnd"/>
      <w:r>
        <w:t xml:space="preserve"> </w:t>
      </w:r>
      <w:proofErr w:type="spellStart"/>
      <w:r>
        <w:t>types</w:t>
      </w:r>
      <w:proofErr w:type="spellEnd"/>
      <w:r>
        <w:t xml:space="preserve"> 0, 1 and 2.</w:t>
      </w:r>
    </w:p>
    <w:p w14:paraId="7C468583" w14:textId="77777777" w:rsidR="00CA5EFE" w:rsidRPr="00196B6F" w:rsidRDefault="00000000" w:rsidP="0060164F">
      <w:pPr>
        <w:numPr>
          <w:ilvl w:val="2"/>
          <w:numId w:val="17"/>
        </w:numPr>
        <w:pBdr>
          <w:top w:val="nil"/>
          <w:left w:val="nil"/>
          <w:bottom w:val="nil"/>
          <w:right w:val="nil"/>
          <w:between w:val="nil"/>
        </w:pBdr>
        <w:tabs>
          <w:tab w:val="left" w:pos="1662"/>
        </w:tabs>
        <w:spacing w:before="135" w:line="360" w:lineRule="auto"/>
        <w:ind w:right="218"/>
        <w:jc w:val="both"/>
        <w:rPr>
          <w:color w:val="000000"/>
          <w:lang w:val="en-GB"/>
        </w:rPr>
      </w:pPr>
      <w:r>
        <w:rPr>
          <w:color w:val="000000"/>
          <w:sz w:val="24"/>
          <w:szCs w:val="24"/>
        </w:rPr>
        <w:t xml:space="preserve">Expresar obligación, habilidad, pedir y dar permiso, ofrecimiento, consejo, posibilidad, necesidad, y hábitos pasados. </w:t>
      </w:r>
      <w:r w:rsidRPr="00196B6F">
        <w:rPr>
          <w:color w:val="000000"/>
          <w:sz w:val="24"/>
          <w:szCs w:val="24"/>
          <w:lang w:val="en-GB"/>
        </w:rPr>
        <w:t>Modal verbs: can, could, would, will, shall, should, may, might, have got to, ought to, must, mustn’t, need, needn’t, used to.</w:t>
      </w:r>
    </w:p>
    <w:p w14:paraId="2B92520B" w14:textId="79785D45" w:rsidR="00CA5EFE" w:rsidRPr="0060164F" w:rsidRDefault="00000000" w:rsidP="0060164F">
      <w:pPr>
        <w:numPr>
          <w:ilvl w:val="0"/>
          <w:numId w:val="17"/>
        </w:numPr>
        <w:pBdr>
          <w:top w:val="nil"/>
          <w:left w:val="nil"/>
          <w:bottom w:val="nil"/>
          <w:right w:val="nil"/>
          <w:between w:val="nil"/>
        </w:pBdr>
        <w:tabs>
          <w:tab w:val="left" w:pos="523"/>
        </w:tabs>
        <w:spacing w:before="204" w:line="360" w:lineRule="auto"/>
        <w:ind w:left="522" w:hanging="301"/>
        <w:jc w:val="both"/>
        <w:rPr>
          <w:color w:val="000000"/>
        </w:rPr>
      </w:pPr>
      <w:r>
        <w:rPr>
          <w:b/>
          <w:color w:val="000000"/>
          <w:sz w:val="24"/>
          <w:szCs w:val="24"/>
          <w:u w:val="single"/>
        </w:rPr>
        <w:t>Estrategias discursivas.</w:t>
      </w:r>
    </w:p>
    <w:p w14:paraId="27624BDC" w14:textId="77777777" w:rsidR="00CA5EFE" w:rsidRDefault="00000000" w:rsidP="0060164F">
      <w:pPr>
        <w:numPr>
          <w:ilvl w:val="1"/>
          <w:numId w:val="17"/>
        </w:numPr>
        <w:pBdr>
          <w:top w:val="nil"/>
          <w:left w:val="nil"/>
          <w:bottom w:val="nil"/>
          <w:right w:val="nil"/>
          <w:between w:val="nil"/>
        </w:pBdr>
        <w:tabs>
          <w:tab w:val="left" w:pos="954"/>
        </w:tabs>
        <w:spacing w:before="90" w:line="360" w:lineRule="auto"/>
        <w:ind w:hanging="373"/>
        <w:jc w:val="both"/>
        <w:rPr>
          <w:color w:val="000000"/>
        </w:rPr>
      </w:pPr>
      <w:r>
        <w:rPr>
          <w:color w:val="000000"/>
          <w:sz w:val="24"/>
          <w:szCs w:val="24"/>
        </w:rPr>
        <w:t>Hacer sugerencias y contestar, y aceptarlas o rechazarlas. Sacar conclusiones.</w:t>
      </w:r>
    </w:p>
    <w:p w14:paraId="010504ED" w14:textId="77777777" w:rsidR="00CA5EFE" w:rsidRDefault="00000000" w:rsidP="0060164F">
      <w:pPr>
        <w:numPr>
          <w:ilvl w:val="1"/>
          <w:numId w:val="17"/>
        </w:numPr>
        <w:pBdr>
          <w:top w:val="nil"/>
          <w:left w:val="nil"/>
          <w:bottom w:val="nil"/>
          <w:right w:val="nil"/>
          <w:between w:val="nil"/>
        </w:pBdr>
        <w:tabs>
          <w:tab w:val="left" w:pos="954"/>
        </w:tabs>
        <w:spacing w:before="80" w:line="360" w:lineRule="auto"/>
        <w:ind w:hanging="373"/>
        <w:jc w:val="both"/>
        <w:rPr>
          <w:color w:val="000000"/>
        </w:rPr>
      </w:pPr>
      <w:r>
        <w:rPr>
          <w:color w:val="000000"/>
          <w:sz w:val="24"/>
          <w:szCs w:val="24"/>
        </w:rPr>
        <w:t>Ayudar a otros a expresar sus ideas.</w:t>
      </w:r>
    </w:p>
    <w:p w14:paraId="389AAEF2" w14:textId="77777777" w:rsidR="00CA5EFE" w:rsidRDefault="00000000" w:rsidP="0060164F">
      <w:pPr>
        <w:numPr>
          <w:ilvl w:val="1"/>
          <w:numId w:val="17"/>
        </w:numPr>
        <w:pBdr>
          <w:top w:val="nil"/>
          <w:left w:val="nil"/>
          <w:bottom w:val="nil"/>
          <w:right w:val="nil"/>
          <w:between w:val="nil"/>
        </w:pBdr>
        <w:tabs>
          <w:tab w:val="left" w:pos="954"/>
        </w:tabs>
        <w:spacing w:before="139" w:line="360" w:lineRule="auto"/>
        <w:ind w:hanging="373"/>
        <w:jc w:val="both"/>
        <w:rPr>
          <w:color w:val="000000"/>
        </w:rPr>
      </w:pPr>
      <w:r>
        <w:rPr>
          <w:color w:val="000000"/>
          <w:sz w:val="24"/>
          <w:szCs w:val="24"/>
        </w:rPr>
        <w:t>Empezar un nuevo tema en una conversación.</w:t>
      </w:r>
    </w:p>
    <w:p w14:paraId="21365242" w14:textId="77777777" w:rsidR="00CA5EFE" w:rsidRDefault="00000000" w:rsidP="0060164F">
      <w:pPr>
        <w:numPr>
          <w:ilvl w:val="1"/>
          <w:numId w:val="17"/>
        </w:numPr>
        <w:pBdr>
          <w:top w:val="nil"/>
          <w:left w:val="nil"/>
          <w:bottom w:val="nil"/>
          <w:right w:val="nil"/>
          <w:between w:val="nil"/>
        </w:pBdr>
        <w:tabs>
          <w:tab w:val="left" w:pos="954"/>
        </w:tabs>
        <w:spacing w:before="137" w:line="360" w:lineRule="auto"/>
        <w:ind w:hanging="373"/>
        <w:jc w:val="both"/>
        <w:rPr>
          <w:color w:val="000000"/>
        </w:rPr>
      </w:pPr>
      <w:r>
        <w:rPr>
          <w:color w:val="000000"/>
          <w:sz w:val="24"/>
          <w:szCs w:val="24"/>
        </w:rPr>
        <w:t>Cambiar el tema de una conversación.</w:t>
      </w:r>
    </w:p>
    <w:p w14:paraId="3BFE72D6" w14:textId="77777777" w:rsidR="00CA5EFE" w:rsidRDefault="00000000" w:rsidP="0060164F">
      <w:pPr>
        <w:numPr>
          <w:ilvl w:val="1"/>
          <w:numId w:val="17"/>
        </w:numPr>
        <w:pBdr>
          <w:top w:val="nil"/>
          <w:left w:val="nil"/>
          <w:bottom w:val="nil"/>
          <w:right w:val="nil"/>
          <w:between w:val="nil"/>
        </w:pBdr>
        <w:tabs>
          <w:tab w:val="left" w:pos="954"/>
        </w:tabs>
        <w:spacing w:before="139" w:line="360" w:lineRule="auto"/>
        <w:ind w:hanging="373"/>
        <w:jc w:val="both"/>
        <w:rPr>
          <w:color w:val="000000"/>
        </w:rPr>
      </w:pPr>
      <w:r>
        <w:rPr>
          <w:color w:val="000000"/>
          <w:sz w:val="24"/>
          <w:szCs w:val="24"/>
        </w:rPr>
        <w:t>Continuar una conversación.</w:t>
      </w:r>
    </w:p>
    <w:p w14:paraId="27DDAB96" w14:textId="1ACE14A3" w:rsidR="00CA5EFE" w:rsidRPr="000D61B3" w:rsidRDefault="00000000" w:rsidP="000D61B3">
      <w:pPr>
        <w:numPr>
          <w:ilvl w:val="1"/>
          <w:numId w:val="17"/>
        </w:numPr>
        <w:pBdr>
          <w:top w:val="nil"/>
          <w:left w:val="nil"/>
          <w:bottom w:val="nil"/>
          <w:right w:val="nil"/>
          <w:between w:val="nil"/>
        </w:pBdr>
        <w:tabs>
          <w:tab w:val="left" w:pos="954"/>
        </w:tabs>
        <w:spacing w:before="137" w:line="360" w:lineRule="auto"/>
        <w:ind w:hanging="373"/>
        <w:jc w:val="both"/>
        <w:rPr>
          <w:color w:val="000000"/>
        </w:rPr>
      </w:pPr>
      <w:r>
        <w:rPr>
          <w:color w:val="000000"/>
          <w:sz w:val="24"/>
          <w:szCs w:val="24"/>
        </w:rPr>
        <w:t>Ceder y tomar la palabra.</w:t>
      </w:r>
    </w:p>
    <w:p w14:paraId="3E7AB802" w14:textId="6B70C464" w:rsidR="00CA5EFE" w:rsidRPr="0060164F" w:rsidRDefault="00000000" w:rsidP="000D61B3">
      <w:pPr>
        <w:numPr>
          <w:ilvl w:val="0"/>
          <w:numId w:val="17"/>
        </w:numPr>
        <w:pBdr>
          <w:top w:val="nil"/>
          <w:left w:val="nil"/>
          <w:bottom w:val="nil"/>
          <w:right w:val="nil"/>
          <w:between w:val="nil"/>
        </w:pBdr>
        <w:tabs>
          <w:tab w:val="left" w:pos="535"/>
        </w:tabs>
        <w:spacing w:before="240" w:line="360" w:lineRule="auto"/>
        <w:ind w:left="534" w:hanging="313"/>
        <w:jc w:val="both"/>
        <w:rPr>
          <w:color w:val="000000"/>
        </w:rPr>
      </w:pPr>
      <w:r>
        <w:rPr>
          <w:b/>
          <w:color w:val="000000"/>
          <w:sz w:val="24"/>
          <w:szCs w:val="24"/>
          <w:u w:val="single"/>
        </w:rPr>
        <w:t>Léxico.</w:t>
      </w:r>
    </w:p>
    <w:p w14:paraId="04F1FFC5" w14:textId="77777777" w:rsidR="00CA5EFE" w:rsidRDefault="00000000" w:rsidP="0060164F">
      <w:pPr>
        <w:numPr>
          <w:ilvl w:val="1"/>
          <w:numId w:val="17"/>
        </w:numPr>
        <w:pBdr>
          <w:top w:val="nil"/>
          <w:left w:val="nil"/>
          <w:bottom w:val="nil"/>
          <w:right w:val="nil"/>
          <w:between w:val="nil"/>
        </w:pBdr>
        <w:tabs>
          <w:tab w:val="left" w:pos="954"/>
        </w:tabs>
        <w:spacing w:before="90" w:line="360" w:lineRule="auto"/>
        <w:ind w:right="218"/>
        <w:jc w:val="both"/>
        <w:rPr>
          <w:color w:val="000000"/>
        </w:rPr>
      </w:pPr>
      <w:r>
        <w:rPr>
          <w:color w:val="000000"/>
          <w:sz w:val="24"/>
          <w:szCs w:val="24"/>
        </w:rPr>
        <w:t>Uso de expresiones comunes, frases hechas y léxico sobre temas de interés personal y general, temas cotidianos, y temas relacionados con contenidos de otras materias del currículo. Entre estos temas se puede destacar:</w:t>
      </w:r>
    </w:p>
    <w:p w14:paraId="602B14BB" w14:textId="77777777" w:rsidR="0060164F" w:rsidRDefault="0060164F" w:rsidP="0060164F">
      <w:pPr>
        <w:pStyle w:val="Ttulo2"/>
        <w:numPr>
          <w:ilvl w:val="2"/>
          <w:numId w:val="17"/>
        </w:numPr>
        <w:tabs>
          <w:tab w:val="left" w:pos="1662"/>
        </w:tabs>
        <w:spacing w:before="4" w:line="360" w:lineRule="auto"/>
        <w:sectPr w:rsidR="0060164F" w:rsidSect="00730A01">
          <w:pgSz w:w="11910" w:h="16840"/>
          <w:pgMar w:top="1582" w:right="1480" w:bottom="1298" w:left="1480" w:header="561" w:footer="992" w:gutter="0"/>
          <w:cols w:space="720"/>
          <w:docGrid w:linePitch="299"/>
        </w:sectPr>
      </w:pPr>
    </w:p>
    <w:p w14:paraId="52EDD047" w14:textId="77777777" w:rsidR="00CA5EFE" w:rsidRDefault="00000000" w:rsidP="0060164F">
      <w:pPr>
        <w:pStyle w:val="Ttulo2"/>
        <w:numPr>
          <w:ilvl w:val="2"/>
          <w:numId w:val="17"/>
        </w:numPr>
        <w:tabs>
          <w:tab w:val="left" w:pos="916"/>
        </w:tabs>
        <w:spacing w:before="4" w:line="360" w:lineRule="auto"/>
        <w:ind w:left="993"/>
        <w:jc w:val="left"/>
      </w:pPr>
      <w:proofErr w:type="spellStart"/>
      <w:r>
        <w:t>Clothes</w:t>
      </w:r>
      <w:proofErr w:type="spellEnd"/>
      <w:r>
        <w:t>.</w:t>
      </w:r>
    </w:p>
    <w:p w14:paraId="085C17FA" w14:textId="77777777" w:rsidR="00CA5EFE" w:rsidRDefault="00000000" w:rsidP="0060164F">
      <w:pPr>
        <w:numPr>
          <w:ilvl w:val="2"/>
          <w:numId w:val="17"/>
        </w:numPr>
        <w:pBdr>
          <w:top w:val="nil"/>
          <w:left w:val="nil"/>
          <w:bottom w:val="nil"/>
          <w:right w:val="nil"/>
          <w:between w:val="nil"/>
        </w:pBdr>
        <w:tabs>
          <w:tab w:val="left" w:pos="916"/>
        </w:tabs>
        <w:spacing w:before="139" w:line="360" w:lineRule="auto"/>
        <w:ind w:left="993"/>
        <w:rPr>
          <w:b/>
          <w:color w:val="000000"/>
        </w:rPr>
      </w:pPr>
      <w:proofErr w:type="spellStart"/>
      <w:r>
        <w:rPr>
          <w:b/>
          <w:color w:val="000000"/>
          <w:sz w:val="24"/>
          <w:szCs w:val="24"/>
        </w:rPr>
        <w:t>Daily</w:t>
      </w:r>
      <w:proofErr w:type="spellEnd"/>
      <w:r>
        <w:rPr>
          <w:b/>
          <w:color w:val="000000"/>
          <w:sz w:val="24"/>
          <w:szCs w:val="24"/>
        </w:rPr>
        <w:t xml:space="preserve"> </w:t>
      </w:r>
      <w:proofErr w:type="spellStart"/>
      <w:r>
        <w:rPr>
          <w:b/>
          <w:color w:val="000000"/>
          <w:sz w:val="24"/>
          <w:szCs w:val="24"/>
        </w:rPr>
        <w:t>life</w:t>
      </w:r>
      <w:proofErr w:type="spellEnd"/>
      <w:r>
        <w:rPr>
          <w:b/>
          <w:color w:val="000000"/>
          <w:sz w:val="24"/>
          <w:szCs w:val="24"/>
        </w:rPr>
        <w:t>.</w:t>
      </w:r>
    </w:p>
    <w:p w14:paraId="50107FAD" w14:textId="77777777" w:rsidR="00CA5EFE" w:rsidRDefault="00000000" w:rsidP="0060164F">
      <w:pPr>
        <w:numPr>
          <w:ilvl w:val="2"/>
          <w:numId w:val="17"/>
        </w:numPr>
        <w:pBdr>
          <w:top w:val="nil"/>
          <w:left w:val="nil"/>
          <w:bottom w:val="nil"/>
          <w:right w:val="nil"/>
          <w:between w:val="nil"/>
        </w:pBdr>
        <w:tabs>
          <w:tab w:val="left" w:pos="916"/>
        </w:tabs>
        <w:spacing w:before="132" w:line="360" w:lineRule="auto"/>
        <w:ind w:left="993"/>
        <w:rPr>
          <w:color w:val="000000"/>
        </w:rPr>
      </w:pPr>
      <w:proofErr w:type="spellStart"/>
      <w:r>
        <w:rPr>
          <w:color w:val="000000"/>
          <w:sz w:val="24"/>
          <w:szCs w:val="24"/>
        </w:rPr>
        <w:t>Education</w:t>
      </w:r>
      <w:proofErr w:type="spellEnd"/>
      <w:r>
        <w:rPr>
          <w:color w:val="000000"/>
          <w:sz w:val="24"/>
          <w:szCs w:val="24"/>
        </w:rPr>
        <w:t>.</w:t>
      </w:r>
    </w:p>
    <w:p w14:paraId="23FEEFFC" w14:textId="77777777" w:rsidR="00CA5EFE" w:rsidRDefault="00000000" w:rsidP="0060164F">
      <w:pPr>
        <w:numPr>
          <w:ilvl w:val="2"/>
          <w:numId w:val="17"/>
        </w:numPr>
        <w:pBdr>
          <w:top w:val="nil"/>
          <w:left w:val="nil"/>
          <w:bottom w:val="nil"/>
          <w:right w:val="nil"/>
          <w:between w:val="nil"/>
        </w:pBdr>
        <w:tabs>
          <w:tab w:val="left" w:pos="916"/>
        </w:tabs>
        <w:spacing w:before="139" w:line="360" w:lineRule="auto"/>
        <w:ind w:left="993"/>
        <w:rPr>
          <w:color w:val="000000"/>
        </w:rPr>
      </w:pPr>
      <w:proofErr w:type="spellStart"/>
      <w:r>
        <w:rPr>
          <w:color w:val="000000"/>
          <w:sz w:val="24"/>
          <w:szCs w:val="24"/>
        </w:rPr>
        <w:t>Entertainment</w:t>
      </w:r>
      <w:proofErr w:type="spellEnd"/>
      <w:r>
        <w:rPr>
          <w:color w:val="000000"/>
          <w:sz w:val="24"/>
          <w:szCs w:val="24"/>
        </w:rPr>
        <w:t xml:space="preserve"> and </w:t>
      </w:r>
      <w:proofErr w:type="spellStart"/>
      <w:r>
        <w:rPr>
          <w:color w:val="000000"/>
          <w:sz w:val="24"/>
          <w:szCs w:val="24"/>
        </w:rPr>
        <w:t>the</w:t>
      </w:r>
      <w:proofErr w:type="spellEnd"/>
      <w:r>
        <w:rPr>
          <w:color w:val="000000"/>
          <w:sz w:val="24"/>
          <w:szCs w:val="24"/>
        </w:rPr>
        <w:t xml:space="preserve"> media.</w:t>
      </w:r>
    </w:p>
    <w:p w14:paraId="06494BC0" w14:textId="77777777" w:rsidR="00CA5EFE" w:rsidRDefault="00000000" w:rsidP="0060164F">
      <w:pPr>
        <w:pStyle w:val="Ttulo2"/>
        <w:numPr>
          <w:ilvl w:val="2"/>
          <w:numId w:val="17"/>
        </w:numPr>
        <w:tabs>
          <w:tab w:val="left" w:pos="916"/>
        </w:tabs>
        <w:spacing w:before="142" w:line="360" w:lineRule="auto"/>
        <w:ind w:left="993"/>
        <w:jc w:val="left"/>
      </w:pPr>
      <w:proofErr w:type="spellStart"/>
      <w:r>
        <w:t>Environment</w:t>
      </w:r>
      <w:proofErr w:type="spellEnd"/>
      <w:r>
        <w:t>.</w:t>
      </w:r>
    </w:p>
    <w:p w14:paraId="44EBB6E1" w14:textId="77777777" w:rsidR="00CA5EFE" w:rsidRDefault="00000000" w:rsidP="0060164F">
      <w:pPr>
        <w:numPr>
          <w:ilvl w:val="2"/>
          <w:numId w:val="17"/>
        </w:numPr>
        <w:pBdr>
          <w:top w:val="nil"/>
          <w:left w:val="nil"/>
          <w:bottom w:val="nil"/>
          <w:right w:val="nil"/>
          <w:between w:val="nil"/>
        </w:pBdr>
        <w:tabs>
          <w:tab w:val="left" w:pos="916"/>
        </w:tabs>
        <w:spacing w:before="140" w:line="360" w:lineRule="auto"/>
        <w:ind w:left="993"/>
        <w:rPr>
          <w:b/>
          <w:color w:val="000000"/>
        </w:rPr>
      </w:pPr>
      <w:proofErr w:type="spellStart"/>
      <w:r>
        <w:rPr>
          <w:b/>
          <w:color w:val="000000"/>
          <w:sz w:val="24"/>
          <w:szCs w:val="24"/>
        </w:rPr>
        <w:t>Food</w:t>
      </w:r>
      <w:proofErr w:type="spellEnd"/>
      <w:r>
        <w:rPr>
          <w:b/>
          <w:color w:val="000000"/>
          <w:sz w:val="24"/>
          <w:szCs w:val="24"/>
        </w:rPr>
        <w:t xml:space="preserve"> and </w:t>
      </w:r>
      <w:proofErr w:type="spellStart"/>
      <w:r>
        <w:rPr>
          <w:b/>
          <w:color w:val="000000"/>
          <w:sz w:val="24"/>
          <w:szCs w:val="24"/>
        </w:rPr>
        <w:t>drink</w:t>
      </w:r>
      <w:proofErr w:type="spellEnd"/>
      <w:r>
        <w:rPr>
          <w:b/>
          <w:color w:val="000000"/>
          <w:sz w:val="24"/>
          <w:szCs w:val="24"/>
        </w:rPr>
        <w:t>.</w:t>
      </w:r>
    </w:p>
    <w:p w14:paraId="21D39D12" w14:textId="77777777" w:rsidR="00CA5EFE" w:rsidRDefault="00000000" w:rsidP="0060164F">
      <w:pPr>
        <w:pStyle w:val="Ttulo2"/>
        <w:numPr>
          <w:ilvl w:val="2"/>
          <w:numId w:val="17"/>
        </w:numPr>
        <w:tabs>
          <w:tab w:val="left" w:pos="916"/>
        </w:tabs>
        <w:spacing w:before="136" w:line="360" w:lineRule="auto"/>
        <w:ind w:left="993"/>
        <w:jc w:val="left"/>
      </w:pPr>
      <w:r>
        <w:t>Free time.</w:t>
      </w:r>
    </w:p>
    <w:p w14:paraId="4E3D9261" w14:textId="77777777" w:rsidR="00CA5EFE" w:rsidRDefault="00000000" w:rsidP="0060164F">
      <w:pPr>
        <w:numPr>
          <w:ilvl w:val="2"/>
          <w:numId w:val="17"/>
        </w:numPr>
        <w:pBdr>
          <w:top w:val="nil"/>
          <w:left w:val="nil"/>
          <w:bottom w:val="nil"/>
          <w:right w:val="nil"/>
          <w:between w:val="nil"/>
        </w:pBdr>
        <w:tabs>
          <w:tab w:val="left" w:pos="916"/>
        </w:tabs>
        <w:spacing w:before="140" w:line="360" w:lineRule="auto"/>
        <w:ind w:left="993"/>
        <w:rPr>
          <w:b/>
          <w:color w:val="000000"/>
        </w:rPr>
      </w:pPr>
      <w:proofErr w:type="spellStart"/>
      <w:r>
        <w:rPr>
          <w:b/>
          <w:color w:val="000000"/>
          <w:sz w:val="24"/>
          <w:szCs w:val="24"/>
        </w:rPr>
        <w:t>Health</w:t>
      </w:r>
      <w:proofErr w:type="spellEnd"/>
      <w:r>
        <w:rPr>
          <w:b/>
          <w:color w:val="000000"/>
          <w:sz w:val="24"/>
          <w:szCs w:val="24"/>
        </w:rPr>
        <w:t xml:space="preserve">, medicine and </w:t>
      </w:r>
      <w:proofErr w:type="spellStart"/>
      <w:r>
        <w:rPr>
          <w:b/>
          <w:color w:val="000000"/>
          <w:sz w:val="24"/>
          <w:szCs w:val="24"/>
        </w:rPr>
        <w:t>exercise</w:t>
      </w:r>
      <w:proofErr w:type="spellEnd"/>
      <w:r>
        <w:rPr>
          <w:b/>
          <w:color w:val="000000"/>
          <w:sz w:val="24"/>
          <w:szCs w:val="24"/>
        </w:rPr>
        <w:t>.</w:t>
      </w:r>
    </w:p>
    <w:p w14:paraId="2B258116" w14:textId="77777777" w:rsidR="00CA5EFE" w:rsidRDefault="00000000" w:rsidP="0060164F">
      <w:pPr>
        <w:numPr>
          <w:ilvl w:val="2"/>
          <w:numId w:val="17"/>
        </w:numPr>
        <w:pBdr>
          <w:top w:val="nil"/>
          <w:left w:val="nil"/>
          <w:bottom w:val="nil"/>
          <w:right w:val="nil"/>
          <w:between w:val="nil"/>
        </w:pBdr>
        <w:tabs>
          <w:tab w:val="left" w:pos="916"/>
        </w:tabs>
        <w:spacing w:before="132" w:line="360" w:lineRule="auto"/>
        <w:ind w:left="993"/>
        <w:rPr>
          <w:color w:val="000000"/>
        </w:rPr>
      </w:pPr>
      <w:r>
        <w:rPr>
          <w:color w:val="000000"/>
          <w:sz w:val="24"/>
          <w:szCs w:val="24"/>
        </w:rPr>
        <w:t>House and home.</w:t>
      </w:r>
    </w:p>
    <w:p w14:paraId="58D5E768" w14:textId="77777777" w:rsidR="00CA5EFE" w:rsidRPr="00196B6F" w:rsidRDefault="00000000" w:rsidP="0060164F">
      <w:pPr>
        <w:numPr>
          <w:ilvl w:val="2"/>
          <w:numId w:val="17"/>
        </w:numPr>
        <w:pBdr>
          <w:top w:val="nil"/>
          <w:left w:val="nil"/>
          <w:bottom w:val="nil"/>
          <w:right w:val="nil"/>
          <w:between w:val="nil"/>
        </w:pBdr>
        <w:tabs>
          <w:tab w:val="left" w:pos="916"/>
        </w:tabs>
        <w:spacing w:before="139" w:line="360" w:lineRule="auto"/>
        <w:ind w:left="993"/>
        <w:rPr>
          <w:color w:val="000000"/>
          <w:lang w:val="en-GB"/>
        </w:rPr>
      </w:pPr>
      <w:r w:rsidRPr="00196B6F">
        <w:rPr>
          <w:color w:val="000000"/>
          <w:sz w:val="24"/>
          <w:szCs w:val="24"/>
          <w:lang w:val="en-GB"/>
        </w:rPr>
        <w:t>Personal feelings, experiences and opinions.</w:t>
      </w:r>
    </w:p>
    <w:p w14:paraId="211B6663" w14:textId="77777777" w:rsidR="00CA5EFE" w:rsidRDefault="00000000" w:rsidP="0060164F">
      <w:pPr>
        <w:numPr>
          <w:ilvl w:val="2"/>
          <w:numId w:val="17"/>
        </w:numPr>
        <w:pBdr>
          <w:top w:val="nil"/>
          <w:left w:val="nil"/>
          <w:bottom w:val="nil"/>
          <w:right w:val="nil"/>
          <w:between w:val="nil"/>
        </w:pBdr>
        <w:tabs>
          <w:tab w:val="left" w:pos="916"/>
        </w:tabs>
        <w:spacing w:before="137" w:line="360" w:lineRule="auto"/>
        <w:ind w:left="993"/>
        <w:rPr>
          <w:color w:val="000000"/>
        </w:rPr>
      </w:pPr>
      <w:r>
        <w:rPr>
          <w:color w:val="000000"/>
          <w:sz w:val="24"/>
          <w:szCs w:val="24"/>
        </w:rPr>
        <w:t xml:space="preserve">Places and </w:t>
      </w:r>
      <w:proofErr w:type="spellStart"/>
      <w:r>
        <w:rPr>
          <w:color w:val="000000"/>
          <w:sz w:val="24"/>
          <w:szCs w:val="24"/>
        </w:rPr>
        <w:t>buildings</w:t>
      </w:r>
      <w:proofErr w:type="spellEnd"/>
      <w:r>
        <w:rPr>
          <w:color w:val="000000"/>
          <w:sz w:val="24"/>
          <w:szCs w:val="24"/>
        </w:rPr>
        <w:t>.</w:t>
      </w:r>
    </w:p>
    <w:p w14:paraId="3333A321" w14:textId="77777777" w:rsidR="00CA5EFE" w:rsidRDefault="00000000" w:rsidP="0060164F">
      <w:pPr>
        <w:numPr>
          <w:ilvl w:val="2"/>
          <w:numId w:val="17"/>
        </w:numPr>
        <w:pBdr>
          <w:top w:val="nil"/>
          <w:left w:val="nil"/>
          <w:bottom w:val="nil"/>
          <w:right w:val="nil"/>
          <w:between w:val="nil"/>
        </w:pBdr>
        <w:tabs>
          <w:tab w:val="left" w:pos="916"/>
        </w:tabs>
        <w:spacing w:before="139" w:line="360" w:lineRule="auto"/>
        <w:ind w:left="993"/>
        <w:rPr>
          <w:color w:val="000000"/>
        </w:rPr>
      </w:pPr>
      <w:proofErr w:type="spellStart"/>
      <w:r>
        <w:rPr>
          <w:color w:val="000000"/>
          <w:sz w:val="24"/>
          <w:szCs w:val="24"/>
        </w:rPr>
        <w:t>Relations</w:t>
      </w:r>
      <w:proofErr w:type="spellEnd"/>
      <w:r>
        <w:rPr>
          <w:color w:val="000000"/>
          <w:sz w:val="24"/>
          <w:szCs w:val="24"/>
        </w:rPr>
        <w:t xml:space="preserve"> </w:t>
      </w:r>
      <w:proofErr w:type="spellStart"/>
      <w:r>
        <w:rPr>
          <w:color w:val="000000"/>
          <w:sz w:val="24"/>
          <w:szCs w:val="24"/>
        </w:rPr>
        <w:t>with</w:t>
      </w:r>
      <w:proofErr w:type="spellEnd"/>
      <w:r>
        <w:rPr>
          <w:color w:val="000000"/>
          <w:sz w:val="24"/>
          <w:szCs w:val="24"/>
        </w:rPr>
        <w:t xml:space="preserve"> </w:t>
      </w:r>
      <w:proofErr w:type="spellStart"/>
      <w:r>
        <w:rPr>
          <w:color w:val="000000"/>
          <w:sz w:val="24"/>
          <w:szCs w:val="24"/>
        </w:rPr>
        <w:t>other</w:t>
      </w:r>
      <w:proofErr w:type="spellEnd"/>
      <w:r>
        <w:rPr>
          <w:color w:val="000000"/>
          <w:sz w:val="24"/>
          <w:szCs w:val="24"/>
        </w:rPr>
        <w:t xml:space="preserve"> </w:t>
      </w:r>
      <w:proofErr w:type="spellStart"/>
      <w:r>
        <w:rPr>
          <w:color w:val="000000"/>
          <w:sz w:val="24"/>
          <w:szCs w:val="24"/>
        </w:rPr>
        <w:t>people</w:t>
      </w:r>
      <w:proofErr w:type="spellEnd"/>
      <w:r>
        <w:rPr>
          <w:color w:val="000000"/>
          <w:sz w:val="24"/>
          <w:szCs w:val="24"/>
        </w:rPr>
        <w:t>.</w:t>
      </w:r>
    </w:p>
    <w:p w14:paraId="5F06078C" w14:textId="77777777" w:rsidR="00CA5EFE" w:rsidRDefault="00000000" w:rsidP="0060164F">
      <w:pPr>
        <w:numPr>
          <w:ilvl w:val="2"/>
          <w:numId w:val="17"/>
        </w:numPr>
        <w:pBdr>
          <w:top w:val="nil"/>
          <w:left w:val="nil"/>
          <w:bottom w:val="nil"/>
          <w:right w:val="nil"/>
          <w:between w:val="nil"/>
        </w:pBdr>
        <w:tabs>
          <w:tab w:val="left" w:pos="916"/>
        </w:tabs>
        <w:spacing w:before="137" w:line="360" w:lineRule="auto"/>
        <w:ind w:left="993"/>
        <w:rPr>
          <w:color w:val="000000"/>
        </w:rPr>
      </w:pPr>
      <w:proofErr w:type="spellStart"/>
      <w:r>
        <w:rPr>
          <w:color w:val="000000"/>
          <w:sz w:val="24"/>
          <w:szCs w:val="24"/>
        </w:rPr>
        <w:t>Services</w:t>
      </w:r>
      <w:proofErr w:type="spellEnd"/>
      <w:r>
        <w:rPr>
          <w:color w:val="000000"/>
          <w:sz w:val="24"/>
          <w:szCs w:val="24"/>
        </w:rPr>
        <w:t>.</w:t>
      </w:r>
    </w:p>
    <w:p w14:paraId="055C688B" w14:textId="77777777" w:rsidR="00CA5EFE" w:rsidRDefault="00000000" w:rsidP="0060164F">
      <w:pPr>
        <w:numPr>
          <w:ilvl w:val="2"/>
          <w:numId w:val="17"/>
        </w:numPr>
        <w:pBdr>
          <w:top w:val="nil"/>
          <w:left w:val="nil"/>
          <w:bottom w:val="nil"/>
          <w:right w:val="nil"/>
          <w:between w:val="nil"/>
        </w:pBdr>
        <w:tabs>
          <w:tab w:val="left" w:pos="916"/>
        </w:tabs>
        <w:spacing w:before="140" w:line="360" w:lineRule="auto"/>
        <w:ind w:left="993"/>
        <w:rPr>
          <w:color w:val="000000"/>
        </w:rPr>
      </w:pPr>
      <w:r>
        <w:rPr>
          <w:color w:val="000000"/>
          <w:sz w:val="24"/>
          <w:szCs w:val="24"/>
        </w:rPr>
        <w:t>Shopping.</w:t>
      </w:r>
    </w:p>
    <w:p w14:paraId="45235870" w14:textId="77777777" w:rsidR="00CA5EFE" w:rsidRDefault="00000000" w:rsidP="0060164F">
      <w:pPr>
        <w:pStyle w:val="Ttulo2"/>
        <w:numPr>
          <w:ilvl w:val="2"/>
          <w:numId w:val="17"/>
        </w:numPr>
        <w:tabs>
          <w:tab w:val="left" w:pos="916"/>
        </w:tabs>
        <w:spacing w:before="141" w:line="360" w:lineRule="auto"/>
        <w:ind w:left="993"/>
        <w:jc w:val="left"/>
      </w:pPr>
      <w:r>
        <w:t xml:space="preserve">Social </w:t>
      </w:r>
      <w:proofErr w:type="spellStart"/>
      <w:r>
        <w:t>interaction</w:t>
      </w:r>
      <w:proofErr w:type="spellEnd"/>
      <w:r>
        <w:t>.</w:t>
      </w:r>
    </w:p>
    <w:p w14:paraId="7804A683" w14:textId="77777777" w:rsidR="00CA5EFE" w:rsidRDefault="00000000" w:rsidP="0060164F">
      <w:pPr>
        <w:numPr>
          <w:ilvl w:val="2"/>
          <w:numId w:val="17"/>
        </w:numPr>
        <w:pBdr>
          <w:top w:val="nil"/>
          <w:left w:val="nil"/>
          <w:bottom w:val="nil"/>
          <w:right w:val="nil"/>
          <w:between w:val="nil"/>
        </w:pBdr>
        <w:tabs>
          <w:tab w:val="left" w:pos="916"/>
        </w:tabs>
        <w:spacing w:before="135" w:line="360" w:lineRule="auto"/>
        <w:ind w:left="993"/>
        <w:rPr>
          <w:color w:val="000000"/>
        </w:rPr>
      </w:pPr>
      <w:r>
        <w:rPr>
          <w:color w:val="000000"/>
          <w:sz w:val="24"/>
          <w:szCs w:val="24"/>
        </w:rPr>
        <w:lastRenderedPageBreak/>
        <w:t>Sport.</w:t>
      </w:r>
    </w:p>
    <w:p w14:paraId="6574EA05" w14:textId="77777777" w:rsidR="00CA5EFE" w:rsidRDefault="00000000" w:rsidP="0060164F">
      <w:pPr>
        <w:pStyle w:val="Ttulo2"/>
        <w:numPr>
          <w:ilvl w:val="2"/>
          <w:numId w:val="17"/>
        </w:numPr>
        <w:tabs>
          <w:tab w:val="left" w:pos="916"/>
        </w:tabs>
        <w:spacing w:before="141" w:line="360" w:lineRule="auto"/>
        <w:ind w:left="993"/>
        <w:jc w:val="left"/>
      </w:pPr>
      <w:proofErr w:type="spellStart"/>
      <w:r>
        <w:t>The</w:t>
      </w:r>
      <w:proofErr w:type="spellEnd"/>
      <w:r>
        <w:t xml:space="preserve"> natural </w:t>
      </w:r>
      <w:proofErr w:type="spellStart"/>
      <w:r>
        <w:t>world</w:t>
      </w:r>
      <w:proofErr w:type="spellEnd"/>
      <w:r>
        <w:t>.</w:t>
      </w:r>
    </w:p>
    <w:p w14:paraId="5142BA86" w14:textId="77777777" w:rsidR="00CA5EFE" w:rsidRDefault="00000000" w:rsidP="0060164F">
      <w:pPr>
        <w:numPr>
          <w:ilvl w:val="2"/>
          <w:numId w:val="17"/>
        </w:numPr>
        <w:pBdr>
          <w:top w:val="nil"/>
          <w:left w:val="nil"/>
          <w:bottom w:val="nil"/>
          <w:right w:val="nil"/>
          <w:between w:val="nil"/>
        </w:pBdr>
        <w:tabs>
          <w:tab w:val="left" w:pos="916"/>
        </w:tabs>
        <w:spacing w:before="135" w:line="360" w:lineRule="auto"/>
        <w:ind w:left="993"/>
        <w:rPr>
          <w:color w:val="000000"/>
        </w:rPr>
      </w:pPr>
      <w:proofErr w:type="spellStart"/>
      <w:r>
        <w:rPr>
          <w:color w:val="000000"/>
          <w:sz w:val="24"/>
          <w:szCs w:val="24"/>
        </w:rPr>
        <w:t>Transport</w:t>
      </w:r>
      <w:proofErr w:type="spellEnd"/>
      <w:r>
        <w:rPr>
          <w:color w:val="000000"/>
          <w:sz w:val="24"/>
          <w:szCs w:val="24"/>
        </w:rPr>
        <w:t>.</w:t>
      </w:r>
    </w:p>
    <w:p w14:paraId="07FA986D" w14:textId="77777777" w:rsidR="00CA5EFE" w:rsidRDefault="00000000" w:rsidP="0060164F">
      <w:pPr>
        <w:numPr>
          <w:ilvl w:val="2"/>
          <w:numId w:val="17"/>
        </w:numPr>
        <w:pBdr>
          <w:top w:val="nil"/>
          <w:left w:val="nil"/>
          <w:bottom w:val="nil"/>
          <w:right w:val="nil"/>
          <w:between w:val="nil"/>
        </w:pBdr>
        <w:tabs>
          <w:tab w:val="left" w:pos="916"/>
        </w:tabs>
        <w:spacing w:before="136" w:line="360" w:lineRule="auto"/>
        <w:ind w:left="993"/>
        <w:rPr>
          <w:color w:val="000000"/>
        </w:rPr>
      </w:pPr>
      <w:proofErr w:type="spellStart"/>
      <w:r>
        <w:rPr>
          <w:color w:val="000000"/>
          <w:sz w:val="24"/>
          <w:szCs w:val="24"/>
        </w:rPr>
        <w:t>Travel</w:t>
      </w:r>
      <w:proofErr w:type="spellEnd"/>
      <w:r>
        <w:rPr>
          <w:color w:val="000000"/>
          <w:sz w:val="24"/>
          <w:szCs w:val="24"/>
        </w:rPr>
        <w:t xml:space="preserve"> and </w:t>
      </w:r>
      <w:proofErr w:type="spellStart"/>
      <w:r>
        <w:rPr>
          <w:color w:val="000000"/>
          <w:sz w:val="24"/>
          <w:szCs w:val="24"/>
        </w:rPr>
        <w:t>holidays</w:t>
      </w:r>
      <w:proofErr w:type="spellEnd"/>
      <w:r>
        <w:rPr>
          <w:color w:val="000000"/>
          <w:sz w:val="24"/>
          <w:szCs w:val="24"/>
        </w:rPr>
        <w:t>.</w:t>
      </w:r>
    </w:p>
    <w:p w14:paraId="33B636BC" w14:textId="77777777" w:rsidR="00CA5EFE" w:rsidRDefault="00000000" w:rsidP="0060164F">
      <w:pPr>
        <w:numPr>
          <w:ilvl w:val="2"/>
          <w:numId w:val="17"/>
        </w:numPr>
        <w:pBdr>
          <w:top w:val="nil"/>
          <w:left w:val="nil"/>
          <w:bottom w:val="nil"/>
          <w:right w:val="nil"/>
          <w:between w:val="nil"/>
        </w:pBdr>
        <w:tabs>
          <w:tab w:val="left" w:pos="916"/>
        </w:tabs>
        <w:spacing w:before="140" w:line="360" w:lineRule="auto"/>
        <w:ind w:left="993"/>
        <w:rPr>
          <w:color w:val="000000"/>
        </w:rPr>
      </w:pPr>
      <w:proofErr w:type="spellStart"/>
      <w:r>
        <w:rPr>
          <w:color w:val="000000"/>
          <w:sz w:val="24"/>
          <w:szCs w:val="24"/>
        </w:rPr>
        <w:t>Weather</w:t>
      </w:r>
      <w:proofErr w:type="spellEnd"/>
      <w:r>
        <w:rPr>
          <w:color w:val="000000"/>
          <w:sz w:val="24"/>
          <w:szCs w:val="24"/>
        </w:rPr>
        <w:t>.</w:t>
      </w:r>
    </w:p>
    <w:p w14:paraId="705E996B" w14:textId="77777777" w:rsidR="00CA5EFE" w:rsidRDefault="00000000" w:rsidP="0060164F">
      <w:pPr>
        <w:numPr>
          <w:ilvl w:val="2"/>
          <w:numId w:val="17"/>
        </w:numPr>
        <w:pBdr>
          <w:top w:val="nil"/>
          <w:left w:val="nil"/>
          <w:bottom w:val="nil"/>
          <w:right w:val="nil"/>
          <w:between w:val="nil"/>
        </w:pBdr>
        <w:tabs>
          <w:tab w:val="left" w:pos="916"/>
        </w:tabs>
        <w:spacing w:before="137" w:line="360" w:lineRule="auto"/>
        <w:ind w:left="993"/>
        <w:rPr>
          <w:color w:val="000000"/>
        </w:rPr>
      </w:pPr>
      <w:proofErr w:type="spellStart"/>
      <w:r>
        <w:rPr>
          <w:color w:val="000000"/>
          <w:sz w:val="24"/>
          <w:szCs w:val="24"/>
        </w:rPr>
        <w:t>Work</w:t>
      </w:r>
      <w:proofErr w:type="spellEnd"/>
      <w:r>
        <w:rPr>
          <w:color w:val="000000"/>
          <w:sz w:val="24"/>
          <w:szCs w:val="24"/>
        </w:rPr>
        <w:t xml:space="preserve"> and </w:t>
      </w:r>
      <w:proofErr w:type="spellStart"/>
      <w:r>
        <w:rPr>
          <w:color w:val="000000"/>
          <w:sz w:val="24"/>
          <w:szCs w:val="24"/>
        </w:rPr>
        <w:t>jobs</w:t>
      </w:r>
      <w:proofErr w:type="spellEnd"/>
      <w:r>
        <w:rPr>
          <w:color w:val="000000"/>
          <w:sz w:val="24"/>
          <w:szCs w:val="24"/>
        </w:rPr>
        <w:t>.</w:t>
      </w:r>
    </w:p>
    <w:p w14:paraId="6FC7330E" w14:textId="77777777" w:rsidR="0060164F" w:rsidRDefault="0060164F" w:rsidP="0060164F">
      <w:pPr>
        <w:numPr>
          <w:ilvl w:val="0"/>
          <w:numId w:val="17"/>
        </w:numPr>
        <w:pBdr>
          <w:top w:val="nil"/>
          <w:left w:val="nil"/>
          <w:bottom w:val="nil"/>
          <w:right w:val="nil"/>
          <w:between w:val="nil"/>
        </w:pBdr>
        <w:tabs>
          <w:tab w:val="left" w:pos="537"/>
        </w:tabs>
        <w:spacing w:before="84" w:line="360" w:lineRule="auto"/>
        <w:jc w:val="both"/>
        <w:rPr>
          <w:b/>
          <w:color w:val="000000"/>
          <w:sz w:val="24"/>
          <w:szCs w:val="24"/>
          <w:u w:val="single"/>
        </w:rPr>
        <w:sectPr w:rsidR="0060164F" w:rsidSect="0060164F">
          <w:type w:val="continuous"/>
          <w:pgSz w:w="11910" w:h="16840"/>
          <w:pgMar w:top="1582" w:right="1480" w:bottom="1298" w:left="1843" w:header="561" w:footer="992" w:gutter="0"/>
          <w:cols w:num="2" w:space="720"/>
          <w:docGrid w:linePitch="299"/>
        </w:sectPr>
      </w:pPr>
    </w:p>
    <w:p w14:paraId="7B191D10" w14:textId="72A5288F" w:rsidR="00CA5EFE" w:rsidRPr="002C565F" w:rsidRDefault="00000000" w:rsidP="002C565F">
      <w:pPr>
        <w:numPr>
          <w:ilvl w:val="0"/>
          <w:numId w:val="17"/>
        </w:numPr>
        <w:pBdr>
          <w:top w:val="nil"/>
          <w:left w:val="nil"/>
          <w:bottom w:val="nil"/>
          <w:right w:val="nil"/>
          <w:between w:val="nil"/>
        </w:pBdr>
        <w:tabs>
          <w:tab w:val="left" w:pos="537"/>
        </w:tabs>
        <w:spacing w:before="84" w:line="360" w:lineRule="auto"/>
        <w:jc w:val="both"/>
        <w:rPr>
          <w:color w:val="000000"/>
        </w:rPr>
      </w:pPr>
      <w:r>
        <w:rPr>
          <w:b/>
          <w:color w:val="000000"/>
          <w:sz w:val="24"/>
          <w:szCs w:val="24"/>
          <w:u w:val="single"/>
        </w:rPr>
        <w:t>Fonética.</w:t>
      </w:r>
    </w:p>
    <w:p w14:paraId="0D7CDB3D" w14:textId="77777777" w:rsidR="00CA5EFE" w:rsidRDefault="00000000" w:rsidP="0060164F">
      <w:pPr>
        <w:numPr>
          <w:ilvl w:val="1"/>
          <w:numId w:val="17"/>
        </w:numPr>
        <w:pBdr>
          <w:top w:val="nil"/>
          <w:left w:val="nil"/>
          <w:bottom w:val="nil"/>
          <w:right w:val="nil"/>
          <w:between w:val="nil"/>
        </w:pBdr>
        <w:tabs>
          <w:tab w:val="left" w:pos="954"/>
        </w:tabs>
        <w:spacing w:before="90" w:line="360" w:lineRule="auto"/>
        <w:ind w:right="218"/>
        <w:jc w:val="both"/>
        <w:rPr>
          <w:color w:val="000000"/>
        </w:rPr>
      </w:pPr>
      <w:r>
        <w:rPr>
          <w:color w:val="000000"/>
          <w:sz w:val="24"/>
          <w:szCs w:val="24"/>
        </w:rPr>
        <w:t>Reconocimiento y producción de patrones básicos de ritmo, entonación y acentuación de palabras y frases.</w:t>
      </w:r>
    </w:p>
    <w:p w14:paraId="09F36058" w14:textId="77777777" w:rsidR="00CA5EFE" w:rsidRDefault="00000000" w:rsidP="0060164F">
      <w:pPr>
        <w:numPr>
          <w:ilvl w:val="1"/>
          <w:numId w:val="17"/>
        </w:numPr>
        <w:pBdr>
          <w:top w:val="nil"/>
          <w:left w:val="nil"/>
          <w:bottom w:val="nil"/>
          <w:right w:val="nil"/>
          <w:between w:val="nil"/>
        </w:pBdr>
        <w:tabs>
          <w:tab w:val="left" w:pos="954"/>
        </w:tabs>
        <w:spacing w:before="1" w:line="360" w:lineRule="auto"/>
        <w:ind w:right="222"/>
        <w:jc w:val="both"/>
        <w:rPr>
          <w:color w:val="000000"/>
        </w:rPr>
      </w:pPr>
      <w:r>
        <w:rPr>
          <w:color w:val="000000"/>
          <w:sz w:val="24"/>
          <w:szCs w:val="24"/>
        </w:rPr>
        <w:t>Reconocimiento progresivo de los símbolos fonéticos y pronunciación de fonemas de especial dificultad.</w:t>
      </w:r>
    </w:p>
    <w:p w14:paraId="58C3D7C0" w14:textId="77777777" w:rsidR="00CA5EFE" w:rsidRDefault="00000000" w:rsidP="0060164F">
      <w:pPr>
        <w:spacing w:before="206" w:line="360" w:lineRule="auto"/>
        <w:ind w:left="222"/>
        <w:jc w:val="center"/>
        <w:rPr>
          <w:b/>
          <w:sz w:val="24"/>
          <w:szCs w:val="24"/>
        </w:rPr>
      </w:pPr>
      <w:r>
        <w:rPr>
          <w:b/>
          <w:sz w:val="24"/>
          <w:szCs w:val="24"/>
          <w:u w:val="single"/>
        </w:rPr>
        <w:t>PROGRAMA BILINGÜE</w:t>
      </w:r>
    </w:p>
    <w:p w14:paraId="6C38BB09" w14:textId="77777777" w:rsidR="00CA5EFE" w:rsidRDefault="00000000" w:rsidP="0060164F">
      <w:pPr>
        <w:spacing w:before="90" w:line="360" w:lineRule="auto"/>
        <w:ind w:right="207" w:firstLine="222"/>
        <w:jc w:val="both"/>
        <w:rPr>
          <w:b/>
          <w:sz w:val="24"/>
          <w:szCs w:val="24"/>
        </w:rPr>
      </w:pPr>
      <w:r>
        <w:rPr>
          <w:b/>
          <w:sz w:val="24"/>
          <w:szCs w:val="24"/>
        </w:rPr>
        <w:t xml:space="preserve">Los marcados en “negrita” son los </w:t>
      </w:r>
      <w:r>
        <w:rPr>
          <w:b/>
          <w:sz w:val="24"/>
          <w:szCs w:val="24"/>
          <w:u w:val="single"/>
        </w:rPr>
        <w:t>Saberes Básicos</w:t>
      </w:r>
      <w:r>
        <w:rPr>
          <w:b/>
          <w:sz w:val="24"/>
          <w:szCs w:val="24"/>
        </w:rPr>
        <w:t xml:space="preserve"> que el alumno/a debe adquirir para superar la materia.</w:t>
      </w:r>
    </w:p>
    <w:p w14:paraId="576C43C0" w14:textId="77777777" w:rsidR="00CA5EFE" w:rsidRDefault="00000000" w:rsidP="0060164F">
      <w:pPr>
        <w:spacing w:before="221" w:line="360" w:lineRule="auto"/>
        <w:ind w:right="216"/>
        <w:jc w:val="both"/>
        <w:rPr>
          <w:b/>
          <w:color w:val="000000"/>
          <w:sz w:val="24"/>
          <w:szCs w:val="24"/>
          <w:u w:val="single"/>
        </w:rPr>
      </w:pPr>
      <w:r w:rsidRPr="002C565F">
        <w:rPr>
          <w:b/>
          <w:color w:val="000000"/>
          <w:sz w:val="24"/>
          <w:szCs w:val="24"/>
        </w:rPr>
        <w:t xml:space="preserve">A. </w:t>
      </w:r>
      <w:r>
        <w:rPr>
          <w:b/>
          <w:color w:val="000000"/>
          <w:sz w:val="24"/>
          <w:szCs w:val="24"/>
          <w:u w:val="single"/>
        </w:rPr>
        <w:t>Comunicación</w:t>
      </w:r>
    </w:p>
    <w:p w14:paraId="6F7003C6"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color w:val="000000"/>
          <w:sz w:val="24"/>
          <w:szCs w:val="24"/>
        </w:rPr>
        <w:t>Autoconfianza. El error como instrumento de mejora y propuesta de reparación.</w:t>
      </w:r>
    </w:p>
    <w:p w14:paraId="374DB9C4"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color w:val="000000"/>
          <w:sz w:val="24"/>
          <w:szCs w:val="24"/>
        </w:rPr>
        <w:t>Estrategias básicas para la planificación, ejecución, control y reparación de la comprensión, la producción y la coproducción de textos orales, escritos y multimodales.</w:t>
      </w:r>
    </w:p>
    <w:p w14:paraId="3BDC7157"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color w:val="000000"/>
          <w:sz w:val="24"/>
          <w:szCs w:val="24"/>
        </w:rPr>
        <w:t>Conocimientos, destrezas y actitudes que permitan detectar y colaborar en actividades de mediación en situaciones cotidianas sencillas.</w:t>
      </w:r>
    </w:p>
    <w:p w14:paraId="5B36376D" w14:textId="30F4FCB9" w:rsidR="000D61B3" w:rsidRPr="000D61B3" w:rsidRDefault="00000000" w:rsidP="000D61B3">
      <w:pPr>
        <w:numPr>
          <w:ilvl w:val="0"/>
          <w:numId w:val="11"/>
        </w:numPr>
        <w:pBdr>
          <w:top w:val="nil"/>
          <w:left w:val="nil"/>
          <w:bottom w:val="nil"/>
          <w:right w:val="nil"/>
          <w:between w:val="nil"/>
        </w:pBdr>
        <w:spacing w:line="360" w:lineRule="auto"/>
        <w:ind w:right="216"/>
        <w:jc w:val="both"/>
        <w:rPr>
          <w:color w:val="000000"/>
          <w:sz w:val="24"/>
          <w:szCs w:val="24"/>
        </w:rPr>
      </w:pPr>
      <w:r>
        <w:rPr>
          <w:b/>
          <w:color w:val="000000"/>
          <w:sz w:val="24"/>
          <w:szCs w:val="24"/>
        </w:rPr>
        <w:t>Funciones comunicativas básicas adecuadas al ámbito y al contexto comunicativo</w:t>
      </w:r>
      <w:r>
        <w:rPr>
          <w:color w:val="000000"/>
          <w:sz w:val="24"/>
          <w:szCs w:val="24"/>
        </w:rPr>
        <w:t xml:space="preserve">: </w:t>
      </w:r>
      <w:r>
        <w:rPr>
          <w:b/>
          <w:color w:val="000000"/>
          <w:sz w:val="24"/>
          <w:szCs w:val="24"/>
        </w:rPr>
        <w:t>saludar, despedirse, presentar y presentarse; describir personas, objetos y lugares; situar eventos en el tiempo; situar objetos, personas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r>
        <w:rPr>
          <w:color w:val="000000"/>
          <w:sz w:val="24"/>
          <w:szCs w:val="24"/>
        </w:rPr>
        <w:t xml:space="preserve">. </w:t>
      </w:r>
    </w:p>
    <w:p w14:paraId="587445B3" w14:textId="77777777" w:rsidR="00CA5EFE" w:rsidRDefault="00000000" w:rsidP="0060164F">
      <w:pPr>
        <w:numPr>
          <w:ilvl w:val="0"/>
          <w:numId w:val="14"/>
        </w:numPr>
        <w:pBdr>
          <w:top w:val="nil"/>
          <w:left w:val="nil"/>
          <w:bottom w:val="nil"/>
          <w:right w:val="nil"/>
          <w:between w:val="nil"/>
        </w:pBdr>
        <w:spacing w:line="360" w:lineRule="auto"/>
        <w:ind w:right="216"/>
        <w:jc w:val="both"/>
        <w:rPr>
          <w:color w:val="000000"/>
          <w:sz w:val="28"/>
          <w:szCs w:val="28"/>
        </w:rPr>
      </w:pPr>
      <w:r>
        <w:rPr>
          <w:color w:val="000000"/>
          <w:sz w:val="24"/>
          <w:szCs w:val="24"/>
        </w:rPr>
        <w:t xml:space="preserve">Identificación de elementos morfológicos básicos y habituales en el uso de la lengua: </w:t>
      </w:r>
      <w:r>
        <w:rPr>
          <w:b/>
          <w:color w:val="000000"/>
          <w:sz w:val="24"/>
          <w:szCs w:val="24"/>
        </w:rPr>
        <w:t>artículo, sustantivo, verbo, adjetivo, adverbio, preposición, etc</w:t>
      </w:r>
      <w:r>
        <w:rPr>
          <w:color w:val="000000"/>
          <w:sz w:val="24"/>
          <w:szCs w:val="24"/>
        </w:rPr>
        <w:t xml:space="preserve">. </w:t>
      </w:r>
    </w:p>
    <w:p w14:paraId="7FA2C2BC" w14:textId="77777777" w:rsidR="00CA5EFE" w:rsidRDefault="00000000" w:rsidP="0060164F">
      <w:pPr>
        <w:numPr>
          <w:ilvl w:val="0"/>
          <w:numId w:val="14"/>
        </w:numPr>
        <w:pBdr>
          <w:top w:val="nil"/>
          <w:left w:val="nil"/>
          <w:bottom w:val="nil"/>
          <w:right w:val="nil"/>
          <w:between w:val="nil"/>
        </w:pBdr>
        <w:spacing w:line="360" w:lineRule="auto"/>
        <w:ind w:right="216"/>
        <w:jc w:val="both"/>
        <w:rPr>
          <w:color w:val="000000"/>
          <w:sz w:val="28"/>
          <w:szCs w:val="28"/>
        </w:rPr>
      </w:pPr>
      <w:r>
        <w:rPr>
          <w:color w:val="000000"/>
          <w:sz w:val="24"/>
          <w:szCs w:val="24"/>
        </w:rPr>
        <w:t xml:space="preserve">Uso de estructuras y funciones básicas relacionadas con las situaciones </w:t>
      </w:r>
      <w:r>
        <w:rPr>
          <w:color w:val="000000"/>
          <w:sz w:val="24"/>
          <w:szCs w:val="24"/>
        </w:rPr>
        <w:lastRenderedPageBreak/>
        <w:t xml:space="preserve">cotidianas más predecibles. </w:t>
      </w:r>
    </w:p>
    <w:p w14:paraId="221596EB" w14:textId="77777777" w:rsidR="00CA5EFE" w:rsidRDefault="00000000" w:rsidP="0060164F">
      <w:pPr>
        <w:numPr>
          <w:ilvl w:val="0"/>
          <w:numId w:val="14"/>
        </w:numPr>
        <w:pBdr>
          <w:top w:val="nil"/>
          <w:left w:val="nil"/>
          <w:bottom w:val="nil"/>
          <w:right w:val="nil"/>
          <w:between w:val="nil"/>
        </w:pBdr>
        <w:spacing w:line="360" w:lineRule="auto"/>
        <w:ind w:right="216"/>
        <w:jc w:val="both"/>
        <w:rPr>
          <w:b/>
          <w:color w:val="000000"/>
          <w:sz w:val="28"/>
          <w:szCs w:val="28"/>
        </w:rPr>
      </w:pPr>
      <w:r>
        <w:rPr>
          <w:b/>
          <w:color w:val="000000"/>
          <w:sz w:val="24"/>
          <w:szCs w:val="24"/>
        </w:rPr>
        <w:t>Saludar. Dar, pedir y comprender información personal</w:t>
      </w:r>
      <w:r>
        <w:rPr>
          <w:color w:val="000000"/>
          <w:sz w:val="24"/>
          <w:szCs w:val="24"/>
        </w:rPr>
        <w:t xml:space="preserve">. Fórmulas y saludos. </w:t>
      </w:r>
      <w:r>
        <w:rPr>
          <w:b/>
          <w:color w:val="000000"/>
          <w:sz w:val="24"/>
          <w:szCs w:val="24"/>
        </w:rPr>
        <w:t>Verbos</w:t>
      </w:r>
      <w:r w:rsidRPr="002C565F">
        <w:rPr>
          <w:b/>
          <w:i/>
          <w:iCs/>
          <w:color w:val="000000"/>
          <w:sz w:val="24"/>
          <w:szCs w:val="24"/>
        </w:rPr>
        <w:t xml:space="preserve"> be</w:t>
      </w:r>
      <w:r>
        <w:rPr>
          <w:b/>
          <w:color w:val="000000"/>
          <w:sz w:val="24"/>
          <w:szCs w:val="24"/>
        </w:rPr>
        <w:t xml:space="preserve"> y </w:t>
      </w:r>
      <w:proofErr w:type="spellStart"/>
      <w:r w:rsidRPr="002C565F">
        <w:rPr>
          <w:b/>
          <w:i/>
          <w:iCs/>
          <w:color w:val="000000"/>
          <w:sz w:val="24"/>
          <w:szCs w:val="24"/>
        </w:rPr>
        <w:t>have</w:t>
      </w:r>
      <w:proofErr w:type="spellEnd"/>
      <w:r w:rsidRPr="002C565F">
        <w:rPr>
          <w:b/>
          <w:i/>
          <w:iCs/>
          <w:color w:val="000000"/>
          <w:sz w:val="24"/>
          <w:szCs w:val="24"/>
        </w:rPr>
        <w:t xml:space="preserve"> </w:t>
      </w:r>
      <w:proofErr w:type="spellStart"/>
      <w:r w:rsidRPr="002C565F">
        <w:rPr>
          <w:b/>
          <w:i/>
          <w:iCs/>
          <w:color w:val="000000"/>
          <w:sz w:val="24"/>
          <w:szCs w:val="24"/>
        </w:rPr>
        <w:t>got</w:t>
      </w:r>
      <w:proofErr w:type="spellEnd"/>
      <w:r>
        <w:rPr>
          <w:color w:val="000000"/>
          <w:sz w:val="24"/>
          <w:szCs w:val="24"/>
        </w:rPr>
        <w:t xml:space="preserve">. </w:t>
      </w:r>
      <w:r>
        <w:rPr>
          <w:b/>
          <w:color w:val="000000"/>
          <w:sz w:val="24"/>
          <w:szCs w:val="24"/>
        </w:rPr>
        <w:t>Pronombres personales, demostrativos e interrogativos.</w:t>
      </w:r>
      <w:r>
        <w:rPr>
          <w:color w:val="000000"/>
          <w:sz w:val="24"/>
          <w:szCs w:val="24"/>
        </w:rPr>
        <w:t xml:space="preserve"> </w:t>
      </w:r>
      <w:r>
        <w:rPr>
          <w:b/>
          <w:color w:val="000000"/>
          <w:sz w:val="24"/>
          <w:szCs w:val="24"/>
        </w:rPr>
        <w:t>Artículos. Singular y plural del sustantivo. Orden de palabras</w:t>
      </w:r>
      <w:r>
        <w:rPr>
          <w:color w:val="000000"/>
          <w:sz w:val="24"/>
          <w:szCs w:val="24"/>
        </w:rPr>
        <w:t xml:space="preserve">: adjetivo + sustantivo. Adjetivos en posición predicativa. </w:t>
      </w:r>
      <w:r>
        <w:rPr>
          <w:b/>
          <w:color w:val="000000"/>
          <w:sz w:val="24"/>
          <w:szCs w:val="24"/>
        </w:rPr>
        <w:t>Posesivos. Genitivo sajón. Numerales y cardinales.</w:t>
      </w:r>
    </w:p>
    <w:p w14:paraId="314B6926" w14:textId="77777777" w:rsidR="00CA5EFE" w:rsidRPr="00196B6F" w:rsidRDefault="00000000" w:rsidP="0060164F">
      <w:pPr>
        <w:numPr>
          <w:ilvl w:val="0"/>
          <w:numId w:val="14"/>
        </w:numPr>
        <w:pBdr>
          <w:top w:val="nil"/>
          <w:left w:val="nil"/>
          <w:bottom w:val="nil"/>
          <w:right w:val="nil"/>
          <w:between w:val="nil"/>
        </w:pBdr>
        <w:spacing w:line="360" w:lineRule="auto"/>
        <w:ind w:right="216"/>
        <w:jc w:val="both"/>
        <w:rPr>
          <w:color w:val="000000"/>
          <w:sz w:val="28"/>
          <w:szCs w:val="28"/>
          <w:lang w:val="en-GB"/>
        </w:rPr>
      </w:pPr>
      <w:r>
        <w:rPr>
          <w:b/>
          <w:color w:val="000000"/>
          <w:sz w:val="24"/>
          <w:szCs w:val="24"/>
        </w:rPr>
        <w:t>Dar y pedir y comprender instrucciones y direcciones</w:t>
      </w:r>
      <w:r>
        <w:rPr>
          <w:color w:val="000000"/>
          <w:sz w:val="24"/>
          <w:szCs w:val="24"/>
        </w:rPr>
        <w:t xml:space="preserve">. </w:t>
      </w:r>
      <w:proofErr w:type="spellStart"/>
      <w:r w:rsidRPr="00196B6F">
        <w:rPr>
          <w:b/>
          <w:color w:val="000000"/>
          <w:sz w:val="24"/>
          <w:szCs w:val="24"/>
          <w:lang w:val="en-GB"/>
        </w:rPr>
        <w:t>Imperativos</w:t>
      </w:r>
      <w:proofErr w:type="spellEnd"/>
      <w:r w:rsidRPr="00196B6F">
        <w:rPr>
          <w:color w:val="000000"/>
          <w:sz w:val="24"/>
          <w:szCs w:val="24"/>
          <w:lang w:val="en-GB"/>
        </w:rPr>
        <w:t xml:space="preserve">. </w:t>
      </w:r>
      <w:proofErr w:type="spellStart"/>
      <w:r w:rsidRPr="00196B6F">
        <w:rPr>
          <w:color w:val="000000"/>
          <w:sz w:val="24"/>
          <w:szCs w:val="24"/>
          <w:lang w:val="en-GB"/>
        </w:rPr>
        <w:t>Fórmulas</w:t>
      </w:r>
      <w:proofErr w:type="spellEnd"/>
      <w:r w:rsidRPr="00196B6F">
        <w:rPr>
          <w:color w:val="000000"/>
          <w:sz w:val="24"/>
          <w:szCs w:val="24"/>
          <w:lang w:val="en-GB"/>
        </w:rPr>
        <w:t xml:space="preserve">: </w:t>
      </w:r>
      <w:r w:rsidRPr="002C565F">
        <w:rPr>
          <w:i/>
          <w:iCs/>
          <w:color w:val="000000"/>
          <w:sz w:val="24"/>
          <w:szCs w:val="24"/>
          <w:lang w:val="en-GB"/>
        </w:rPr>
        <w:t>How can I get to the Post Office</w:t>
      </w:r>
      <w:r w:rsidRPr="00196B6F">
        <w:rPr>
          <w:color w:val="000000"/>
          <w:sz w:val="24"/>
          <w:szCs w:val="24"/>
          <w:lang w:val="en-GB"/>
        </w:rPr>
        <w:t xml:space="preserve">? </w:t>
      </w:r>
    </w:p>
    <w:p w14:paraId="350D9DFD" w14:textId="77777777" w:rsidR="00CA5EFE" w:rsidRDefault="00000000" w:rsidP="0060164F">
      <w:pPr>
        <w:numPr>
          <w:ilvl w:val="0"/>
          <w:numId w:val="14"/>
        </w:numPr>
        <w:pBdr>
          <w:top w:val="nil"/>
          <w:left w:val="nil"/>
          <w:bottom w:val="nil"/>
          <w:right w:val="nil"/>
          <w:between w:val="nil"/>
        </w:pBdr>
        <w:spacing w:line="360" w:lineRule="auto"/>
        <w:ind w:right="216"/>
        <w:jc w:val="both"/>
        <w:rPr>
          <w:b/>
          <w:color w:val="000000"/>
          <w:sz w:val="28"/>
          <w:szCs w:val="28"/>
        </w:rPr>
      </w:pPr>
      <w:r>
        <w:rPr>
          <w:b/>
          <w:color w:val="000000"/>
          <w:sz w:val="24"/>
          <w:szCs w:val="24"/>
        </w:rPr>
        <w:t>Describir y comparar personas, lugares y cosas</w:t>
      </w:r>
      <w:r>
        <w:rPr>
          <w:color w:val="000000"/>
          <w:sz w:val="24"/>
          <w:szCs w:val="24"/>
        </w:rPr>
        <w:t xml:space="preserve">, pidiendo y dando información sobre las mismas. </w:t>
      </w:r>
      <w:r>
        <w:rPr>
          <w:b/>
          <w:color w:val="000000"/>
          <w:sz w:val="24"/>
          <w:szCs w:val="24"/>
        </w:rPr>
        <w:t>Presente simple</w:t>
      </w:r>
      <w:r>
        <w:rPr>
          <w:color w:val="000000"/>
          <w:sz w:val="24"/>
          <w:szCs w:val="24"/>
        </w:rPr>
        <w:t xml:space="preserve">. </w:t>
      </w:r>
      <w:proofErr w:type="spellStart"/>
      <w:r>
        <w:rPr>
          <w:b/>
          <w:color w:val="000000"/>
          <w:sz w:val="24"/>
          <w:szCs w:val="24"/>
        </w:rPr>
        <w:t>There</w:t>
      </w:r>
      <w:proofErr w:type="spellEnd"/>
      <w:r>
        <w:rPr>
          <w:b/>
          <w:color w:val="000000"/>
          <w:sz w:val="24"/>
          <w:szCs w:val="24"/>
        </w:rPr>
        <w:t xml:space="preserve"> </w:t>
      </w:r>
      <w:proofErr w:type="spellStart"/>
      <w:r>
        <w:rPr>
          <w:b/>
          <w:color w:val="000000"/>
          <w:sz w:val="24"/>
          <w:szCs w:val="24"/>
        </w:rPr>
        <w:t>is</w:t>
      </w:r>
      <w:proofErr w:type="spellEnd"/>
      <w:r>
        <w:rPr>
          <w:b/>
          <w:color w:val="000000"/>
          <w:sz w:val="24"/>
          <w:szCs w:val="24"/>
        </w:rPr>
        <w:t>/</w:t>
      </w:r>
      <w:proofErr w:type="spellStart"/>
      <w:r>
        <w:rPr>
          <w:b/>
          <w:color w:val="000000"/>
          <w:sz w:val="24"/>
          <w:szCs w:val="24"/>
        </w:rPr>
        <w:t>there</w:t>
      </w:r>
      <w:proofErr w:type="spellEnd"/>
      <w:r>
        <w:rPr>
          <w:b/>
          <w:color w:val="000000"/>
          <w:sz w:val="24"/>
          <w:szCs w:val="24"/>
        </w:rPr>
        <w:t xml:space="preserve"> are. Adjetivos calificativos. Preposiciones de lugar. </w:t>
      </w:r>
      <w:proofErr w:type="spellStart"/>
      <w:r>
        <w:rPr>
          <w:b/>
          <w:color w:val="000000"/>
          <w:sz w:val="24"/>
          <w:szCs w:val="24"/>
        </w:rPr>
        <w:t>Countable</w:t>
      </w:r>
      <w:proofErr w:type="spellEnd"/>
      <w:r>
        <w:rPr>
          <w:b/>
          <w:color w:val="000000"/>
          <w:sz w:val="24"/>
          <w:szCs w:val="24"/>
        </w:rPr>
        <w:t xml:space="preserve"> &amp; </w:t>
      </w:r>
      <w:proofErr w:type="spellStart"/>
      <w:r>
        <w:rPr>
          <w:b/>
          <w:color w:val="000000"/>
          <w:sz w:val="24"/>
          <w:szCs w:val="24"/>
        </w:rPr>
        <w:t>uncountable</w:t>
      </w:r>
      <w:proofErr w:type="spellEnd"/>
      <w:r>
        <w:rPr>
          <w:b/>
          <w:color w:val="000000"/>
          <w:sz w:val="24"/>
          <w:szCs w:val="24"/>
        </w:rPr>
        <w:t xml:space="preserve"> </w:t>
      </w:r>
      <w:proofErr w:type="spellStart"/>
      <w:r>
        <w:rPr>
          <w:b/>
          <w:color w:val="000000"/>
          <w:sz w:val="24"/>
          <w:szCs w:val="24"/>
        </w:rPr>
        <w:t>nouns</w:t>
      </w:r>
      <w:proofErr w:type="spellEnd"/>
      <w:r>
        <w:rPr>
          <w:b/>
          <w:color w:val="000000"/>
          <w:sz w:val="24"/>
          <w:szCs w:val="24"/>
        </w:rPr>
        <w:t xml:space="preserve">. </w:t>
      </w:r>
    </w:p>
    <w:p w14:paraId="6672BBD0" w14:textId="77777777" w:rsidR="00CA5EFE" w:rsidRDefault="00000000" w:rsidP="0060164F">
      <w:pPr>
        <w:numPr>
          <w:ilvl w:val="0"/>
          <w:numId w:val="14"/>
        </w:numPr>
        <w:pBdr>
          <w:top w:val="nil"/>
          <w:left w:val="nil"/>
          <w:bottom w:val="nil"/>
          <w:right w:val="nil"/>
          <w:between w:val="nil"/>
        </w:pBdr>
        <w:spacing w:line="360" w:lineRule="auto"/>
        <w:ind w:right="216"/>
        <w:jc w:val="both"/>
        <w:rPr>
          <w:b/>
          <w:color w:val="000000"/>
          <w:sz w:val="28"/>
          <w:szCs w:val="28"/>
        </w:rPr>
      </w:pPr>
      <w:r>
        <w:rPr>
          <w:b/>
          <w:color w:val="000000"/>
          <w:sz w:val="24"/>
          <w:szCs w:val="24"/>
        </w:rPr>
        <w:t>Expresar hábitos, gustos, habilidades, conocimientos y estados físicos y anímicos</w:t>
      </w:r>
      <w:r>
        <w:rPr>
          <w:color w:val="000000"/>
          <w:sz w:val="24"/>
          <w:szCs w:val="24"/>
        </w:rPr>
        <w:t xml:space="preserve">. </w:t>
      </w:r>
      <w:r>
        <w:rPr>
          <w:b/>
          <w:color w:val="000000"/>
          <w:sz w:val="24"/>
          <w:szCs w:val="24"/>
        </w:rPr>
        <w:t>Presente simple con adverbios de frecuencia</w:t>
      </w:r>
      <w:r>
        <w:rPr>
          <w:color w:val="000000"/>
          <w:sz w:val="24"/>
          <w:szCs w:val="24"/>
        </w:rPr>
        <w:t xml:space="preserve">. </w:t>
      </w:r>
      <w:r w:rsidRPr="002C565F">
        <w:rPr>
          <w:b/>
          <w:i/>
          <w:iCs/>
          <w:color w:val="000000"/>
          <w:sz w:val="24"/>
          <w:szCs w:val="24"/>
        </w:rPr>
        <w:t>Can</w:t>
      </w:r>
      <w:r w:rsidRPr="002C565F">
        <w:rPr>
          <w:i/>
          <w:iCs/>
          <w:color w:val="000000"/>
          <w:sz w:val="24"/>
          <w:szCs w:val="24"/>
        </w:rPr>
        <w:t xml:space="preserve">. </w:t>
      </w:r>
      <w:proofErr w:type="spellStart"/>
      <w:r w:rsidRPr="002C565F">
        <w:rPr>
          <w:b/>
          <w:i/>
          <w:iCs/>
          <w:color w:val="000000"/>
          <w:sz w:val="24"/>
          <w:szCs w:val="24"/>
        </w:rPr>
        <w:t>Like</w:t>
      </w:r>
      <w:proofErr w:type="spellEnd"/>
      <w:r w:rsidRPr="002C565F">
        <w:rPr>
          <w:b/>
          <w:i/>
          <w:iCs/>
          <w:color w:val="000000"/>
          <w:sz w:val="24"/>
          <w:szCs w:val="24"/>
        </w:rPr>
        <w:t xml:space="preserve"> /</w:t>
      </w:r>
      <w:proofErr w:type="spellStart"/>
      <w:r w:rsidRPr="002C565F">
        <w:rPr>
          <w:b/>
          <w:i/>
          <w:iCs/>
          <w:color w:val="000000"/>
          <w:sz w:val="24"/>
          <w:szCs w:val="24"/>
        </w:rPr>
        <w:t>love</w:t>
      </w:r>
      <w:proofErr w:type="spellEnd"/>
      <w:r w:rsidRPr="002C565F">
        <w:rPr>
          <w:b/>
          <w:i/>
          <w:iCs/>
          <w:color w:val="000000"/>
          <w:sz w:val="24"/>
          <w:szCs w:val="24"/>
        </w:rPr>
        <w:t>/</w:t>
      </w:r>
      <w:proofErr w:type="spellStart"/>
      <w:r w:rsidRPr="002C565F">
        <w:rPr>
          <w:b/>
          <w:i/>
          <w:iCs/>
          <w:color w:val="000000"/>
          <w:sz w:val="24"/>
          <w:szCs w:val="24"/>
        </w:rPr>
        <w:t>dislike</w:t>
      </w:r>
      <w:proofErr w:type="spellEnd"/>
      <w:r w:rsidRPr="002C565F">
        <w:rPr>
          <w:b/>
          <w:i/>
          <w:iCs/>
          <w:color w:val="000000"/>
          <w:sz w:val="24"/>
          <w:szCs w:val="24"/>
        </w:rPr>
        <w:t xml:space="preserve"> /</w:t>
      </w:r>
      <w:proofErr w:type="spellStart"/>
      <w:r w:rsidRPr="002C565F">
        <w:rPr>
          <w:b/>
          <w:i/>
          <w:iCs/>
          <w:color w:val="000000"/>
          <w:sz w:val="24"/>
          <w:szCs w:val="24"/>
        </w:rPr>
        <w:t>don’t</w:t>
      </w:r>
      <w:proofErr w:type="spellEnd"/>
      <w:r w:rsidRPr="002C565F">
        <w:rPr>
          <w:b/>
          <w:i/>
          <w:iCs/>
          <w:color w:val="000000"/>
          <w:sz w:val="24"/>
          <w:szCs w:val="24"/>
        </w:rPr>
        <w:t xml:space="preserve"> </w:t>
      </w:r>
      <w:proofErr w:type="spellStart"/>
      <w:r w:rsidRPr="002C565F">
        <w:rPr>
          <w:b/>
          <w:i/>
          <w:iCs/>
          <w:color w:val="000000"/>
          <w:sz w:val="24"/>
          <w:szCs w:val="24"/>
        </w:rPr>
        <w:t>like</w:t>
      </w:r>
      <w:proofErr w:type="spellEnd"/>
      <w:r w:rsidRPr="002C565F">
        <w:rPr>
          <w:b/>
          <w:i/>
          <w:iCs/>
          <w:color w:val="000000"/>
          <w:sz w:val="24"/>
          <w:szCs w:val="24"/>
        </w:rPr>
        <w:t xml:space="preserve">/ </w:t>
      </w:r>
      <w:proofErr w:type="spellStart"/>
      <w:r w:rsidRPr="002C565F">
        <w:rPr>
          <w:b/>
          <w:i/>
          <w:iCs/>
          <w:color w:val="000000"/>
          <w:sz w:val="24"/>
          <w:szCs w:val="24"/>
        </w:rPr>
        <w:t>hate</w:t>
      </w:r>
      <w:proofErr w:type="spellEnd"/>
      <w:r>
        <w:rPr>
          <w:b/>
          <w:color w:val="000000"/>
          <w:sz w:val="24"/>
          <w:szCs w:val="24"/>
        </w:rPr>
        <w:t xml:space="preserve"> + sustantivos</w:t>
      </w:r>
      <w:r>
        <w:rPr>
          <w:color w:val="000000"/>
          <w:sz w:val="24"/>
          <w:szCs w:val="24"/>
        </w:rPr>
        <w:t xml:space="preserve">. </w:t>
      </w:r>
      <w:r>
        <w:rPr>
          <w:b/>
          <w:color w:val="000000"/>
          <w:sz w:val="24"/>
          <w:szCs w:val="24"/>
        </w:rPr>
        <w:t>Preposiciones de tiempo</w:t>
      </w:r>
      <w:r>
        <w:rPr>
          <w:color w:val="000000"/>
          <w:sz w:val="24"/>
          <w:szCs w:val="24"/>
        </w:rPr>
        <w:t xml:space="preserve">. </w:t>
      </w:r>
      <w:r>
        <w:rPr>
          <w:b/>
          <w:color w:val="000000"/>
          <w:sz w:val="24"/>
          <w:szCs w:val="24"/>
        </w:rPr>
        <w:t xml:space="preserve">Adverbios de modo. Conectores and, </w:t>
      </w:r>
      <w:proofErr w:type="spellStart"/>
      <w:r>
        <w:rPr>
          <w:b/>
          <w:color w:val="000000"/>
          <w:sz w:val="24"/>
          <w:szCs w:val="24"/>
        </w:rPr>
        <w:t>but</w:t>
      </w:r>
      <w:proofErr w:type="spellEnd"/>
      <w:r>
        <w:rPr>
          <w:b/>
          <w:color w:val="000000"/>
          <w:sz w:val="24"/>
          <w:szCs w:val="24"/>
        </w:rPr>
        <w:t xml:space="preserve"> </w:t>
      </w:r>
      <w:proofErr w:type="spellStart"/>
      <w:r>
        <w:rPr>
          <w:b/>
          <w:color w:val="000000"/>
          <w:sz w:val="24"/>
          <w:szCs w:val="24"/>
        </w:rPr>
        <w:t>because</w:t>
      </w:r>
      <w:proofErr w:type="spellEnd"/>
      <w:r>
        <w:rPr>
          <w:color w:val="000000"/>
          <w:sz w:val="24"/>
          <w:szCs w:val="24"/>
        </w:rPr>
        <w:t xml:space="preserve">. </w:t>
      </w:r>
      <w:r>
        <w:rPr>
          <w:b/>
          <w:color w:val="000000"/>
          <w:sz w:val="24"/>
          <w:szCs w:val="24"/>
        </w:rPr>
        <w:t xml:space="preserve">Expresiones que denoten hora, día y fecha. </w:t>
      </w:r>
    </w:p>
    <w:p w14:paraId="5A9C10A6" w14:textId="77777777" w:rsidR="00CA5EFE" w:rsidRDefault="00000000" w:rsidP="0060164F">
      <w:pPr>
        <w:numPr>
          <w:ilvl w:val="0"/>
          <w:numId w:val="14"/>
        </w:numPr>
        <w:pBdr>
          <w:top w:val="nil"/>
          <w:left w:val="nil"/>
          <w:bottom w:val="nil"/>
          <w:right w:val="nil"/>
          <w:between w:val="nil"/>
        </w:pBdr>
        <w:spacing w:line="360" w:lineRule="auto"/>
        <w:ind w:right="216"/>
        <w:jc w:val="both"/>
        <w:rPr>
          <w:color w:val="000000"/>
          <w:sz w:val="28"/>
          <w:szCs w:val="28"/>
        </w:rPr>
      </w:pPr>
      <w:r>
        <w:rPr>
          <w:b/>
          <w:color w:val="000000"/>
          <w:sz w:val="24"/>
          <w:szCs w:val="24"/>
        </w:rPr>
        <w:t>Dar, pedir y comprender información sobre acciones en curso contrastando con las habituales</w:t>
      </w:r>
      <w:r>
        <w:rPr>
          <w:color w:val="000000"/>
          <w:sz w:val="24"/>
          <w:szCs w:val="24"/>
        </w:rPr>
        <w:t xml:space="preserve">. </w:t>
      </w:r>
      <w:r>
        <w:rPr>
          <w:b/>
          <w:color w:val="000000"/>
          <w:sz w:val="24"/>
          <w:szCs w:val="24"/>
        </w:rPr>
        <w:t>Presente continuo</w:t>
      </w:r>
      <w:r>
        <w:rPr>
          <w:color w:val="000000"/>
          <w:sz w:val="24"/>
          <w:szCs w:val="24"/>
        </w:rPr>
        <w:t xml:space="preserve"> en contraste con el presente simple. </w:t>
      </w:r>
      <w:r>
        <w:rPr>
          <w:b/>
          <w:color w:val="000000"/>
          <w:sz w:val="24"/>
          <w:szCs w:val="24"/>
        </w:rPr>
        <w:t>Expresiones temporales</w:t>
      </w:r>
      <w:r>
        <w:rPr>
          <w:color w:val="000000"/>
          <w:sz w:val="24"/>
          <w:szCs w:val="24"/>
        </w:rPr>
        <w:t xml:space="preserve">: </w:t>
      </w:r>
      <w:proofErr w:type="spellStart"/>
      <w:r w:rsidRPr="002C565F">
        <w:rPr>
          <w:i/>
          <w:iCs/>
          <w:color w:val="000000"/>
          <w:sz w:val="24"/>
          <w:szCs w:val="24"/>
        </w:rPr>
        <w:t>now</w:t>
      </w:r>
      <w:proofErr w:type="spellEnd"/>
      <w:r w:rsidRPr="002C565F">
        <w:rPr>
          <w:i/>
          <w:iCs/>
          <w:color w:val="000000"/>
          <w:sz w:val="24"/>
          <w:szCs w:val="24"/>
        </w:rPr>
        <w:t xml:space="preserve">, </w:t>
      </w:r>
      <w:proofErr w:type="spellStart"/>
      <w:r w:rsidRPr="002C565F">
        <w:rPr>
          <w:i/>
          <w:iCs/>
          <w:color w:val="000000"/>
          <w:sz w:val="24"/>
          <w:szCs w:val="24"/>
        </w:rPr>
        <w:t>today</w:t>
      </w:r>
      <w:proofErr w:type="spellEnd"/>
      <w:r w:rsidRPr="002C565F">
        <w:rPr>
          <w:i/>
          <w:iCs/>
          <w:color w:val="000000"/>
          <w:sz w:val="24"/>
          <w:szCs w:val="24"/>
        </w:rPr>
        <w:t>, etc.</w:t>
      </w:r>
      <w:r>
        <w:rPr>
          <w:color w:val="000000"/>
          <w:sz w:val="24"/>
          <w:szCs w:val="24"/>
        </w:rPr>
        <w:t xml:space="preserve"> </w:t>
      </w:r>
    </w:p>
    <w:p w14:paraId="30379456" w14:textId="19E4ACA5" w:rsidR="00CA5EFE" w:rsidRDefault="00000000" w:rsidP="0060164F">
      <w:pPr>
        <w:numPr>
          <w:ilvl w:val="0"/>
          <w:numId w:val="14"/>
        </w:numPr>
        <w:pBdr>
          <w:top w:val="nil"/>
          <w:left w:val="nil"/>
          <w:bottom w:val="nil"/>
          <w:right w:val="nil"/>
          <w:between w:val="nil"/>
        </w:pBdr>
        <w:spacing w:line="360" w:lineRule="auto"/>
        <w:ind w:right="216"/>
        <w:jc w:val="both"/>
        <w:rPr>
          <w:color w:val="000000"/>
          <w:sz w:val="28"/>
          <w:szCs w:val="28"/>
        </w:rPr>
      </w:pPr>
      <w:r>
        <w:rPr>
          <w:b/>
          <w:color w:val="000000"/>
          <w:sz w:val="24"/>
          <w:szCs w:val="24"/>
        </w:rPr>
        <w:t>Describir y narrar hechos pasados</w:t>
      </w:r>
      <w:r>
        <w:rPr>
          <w:color w:val="000000"/>
          <w:sz w:val="24"/>
          <w:szCs w:val="24"/>
        </w:rPr>
        <w:t xml:space="preserve">. </w:t>
      </w:r>
      <w:r w:rsidRPr="002C565F">
        <w:rPr>
          <w:b/>
          <w:color w:val="000000"/>
          <w:sz w:val="24"/>
          <w:szCs w:val="24"/>
          <w:lang w:val="es-ES"/>
        </w:rPr>
        <w:t>Pasado simple de</w:t>
      </w:r>
      <w:r w:rsidR="002C565F" w:rsidRPr="002C565F">
        <w:rPr>
          <w:b/>
          <w:color w:val="000000"/>
          <w:sz w:val="24"/>
          <w:szCs w:val="24"/>
          <w:lang w:val="es-ES"/>
        </w:rPr>
        <w:t xml:space="preserve">l verbo </w:t>
      </w:r>
      <w:proofErr w:type="spellStart"/>
      <w:r w:rsidR="002C565F" w:rsidRPr="002C565F">
        <w:rPr>
          <w:b/>
          <w:i/>
          <w:iCs/>
          <w:color w:val="000000"/>
          <w:sz w:val="24"/>
          <w:szCs w:val="24"/>
          <w:lang w:val="es-ES"/>
        </w:rPr>
        <w:t>to</w:t>
      </w:r>
      <w:proofErr w:type="spellEnd"/>
      <w:r w:rsidRPr="002C565F">
        <w:rPr>
          <w:b/>
          <w:i/>
          <w:iCs/>
          <w:color w:val="000000"/>
          <w:sz w:val="24"/>
          <w:szCs w:val="24"/>
          <w:lang w:val="es-ES"/>
        </w:rPr>
        <w:t xml:space="preserve"> be</w:t>
      </w:r>
      <w:r w:rsidRPr="002C565F">
        <w:rPr>
          <w:i/>
          <w:iCs/>
          <w:color w:val="000000"/>
          <w:sz w:val="24"/>
          <w:szCs w:val="24"/>
          <w:lang w:val="es-ES"/>
        </w:rPr>
        <w:t xml:space="preserve">. </w:t>
      </w:r>
      <w:r w:rsidRPr="002C565F">
        <w:rPr>
          <w:b/>
          <w:i/>
          <w:iCs/>
          <w:color w:val="000000"/>
          <w:sz w:val="24"/>
          <w:szCs w:val="24"/>
          <w:lang w:val="en-GB"/>
        </w:rPr>
        <w:t>There was/were</w:t>
      </w:r>
      <w:r w:rsidRPr="00196B6F">
        <w:rPr>
          <w:b/>
          <w:color w:val="000000"/>
          <w:sz w:val="24"/>
          <w:szCs w:val="24"/>
          <w:lang w:val="en-GB"/>
        </w:rPr>
        <w:t xml:space="preserve">. </w:t>
      </w:r>
      <w:r>
        <w:rPr>
          <w:b/>
          <w:color w:val="000000"/>
          <w:sz w:val="24"/>
          <w:szCs w:val="24"/>
        </w:rPr>
        <w:t>Pasado simple de verbos regulares. Adverbios y frases adverbiales</w:t>
      </w:r>
      <w:r>
        <w:rPr>
          <w:color w:val="000000"/>
          <w:sz w:val="24"/>
          <w:szCs w:val="24"/>
        </w:rPr>
        <w:t xml:space="preserve">: </w:t>
      </w:r>
      <w:proofErr w:type="spellStart"/>
      <w:r w:rsidRPr="002C565F">
        <w:rPr>
          <w:i/>
          <w:iCs/>
          <w:color w:val="000000"/>
          <w:sz w:val="24"/>
          <w:szCs w:val="24"/>
        </w:rPr>
        <w:t>yesterday</w:t>
      </w:r>
      <w:proofErr w:type="spellEnd"/>
      <w:r w:rsidRPr="002C565F">
        <w:rPr>
          <w:i/>
          <w:iCs/>
          <w:color w:val="000000"/>
          <w:sz w:val="24"/>
          <w:szCs w:val="24"/>
        </w:rPr>
        <w:t xml:space="preserve">, </w:t>
      </w:r>
      <w:proofErr w:type="spellStart"/>
      <w:r w:rsidRPr="002C565F">
        <w:rPr>
          <w:i/>
          <w:iCs/>
          <w:color w:val="000000"/>
          <w:sz w:val="24"/>
          <w:szCs w:val="24"/>
        </w:rPr>
        <w:t>last</w:t>
      </w:r>
      <w:proofErr w:type="spellEnd"/>
      <w:r w:rsidRPr="002C565F">
        <w:rPr>
          <w:i/>
          <w:iCs/>
          <w:color w:val="000000"/>
          <w:sz w:val="24"/>
          <w:szCs w:val="24"/>
        </w:rPr>
        <w:t xml:space="preserve"> </w:t>
      </w:r>
      <w:proofErr w:type="spellStart"/>
      <w:r w:rsidRPr="002C565F">
        <w:rPr>
          <w:i/>
          <w:iCs/>
          <w:color w:val="000000"/>
          <w:sz w:val="24"/>
          <w:szCs w:val="24"/>
        </w:rPr>
        <w:t>week</w:t>
      </w:r>
      <w:proofErr w:type="spellEnd"/>
      <w:r w:rsidRPr="002C565F">
        <w:rPr>
          <w:i/>
          <w:iCs/>
          <w:color w:val="000000"/>
          <w:sz w:val="24"/>
          <w:szCs w:val="24"/>
        </w:rPr>
        <w:t>, etc</w:t>
      </w:r>
      <w:r>
        <w:rPr>
          <w:color w:val="000000"/>
          <w:sz w:val="24"/>
          <w:szCs w:val="24"/>
        </w:rPr>
        <w:t xml:space="preserve">. </w:t>
      </w:r>
    </w:p>
    <w:p w14:paraId="5F426D86" w14:textId="77777777" w:rsidR="00CA5EFE" w:rsidRPr="00196B6F" w:rsidRDefault="00000000" w:rsidP="0060164F">
      <w:pPr>
        <w:numPr>
          <w:ilvl w:val="0"/>
          <w:numId w:val="14"/>
        </w:numPr>
        <w:pBdr>
          <w:top w:val="nil"/>
          <w:left w:val="nil"/>
          <w:bottom w:val="nil"/>
          <w:right w:val="nil"/>
          <w:between w:val="nil"/>
        </w:pBdr>
        <w:spacing w:line="360" w:lineRule="auto"/>
        <w:ind w:right="216"/>
        <w:jc w:val="both"/>
        <w:rPr>
          <w:color w:val="000000"/>
          <w:sz w:val="28"/>
          <w:szCs w:val="28"/>
          <w:lang w:val="en-GB"/>
        </w:rPr>
      </w:pPr>
      <w:r>
        <w:rPr>
          <w:b/>
          <w:color w:val="000000"/>
          <w:sz w:val="24"/>
          <w:szCs w:val="24"/>
        </w:rPr>
        <w:t>Expresar planes e intenciones para el futuro</w:t>
      </w:r>
      <w:r>
        <w:rPr>
          <w:color w:val="000000"/>
          <w:sz w:val="24"/>
          <w:szCs w:val="24"/>
        </w:rPr>
        <w:t xml:space="preserve">. </w:t>
      </w:r>
      <w:r>
        <w:rPr>
          <w:b/>
          <w:color w:val="000000"/>
          <w:sz w:val="24"/>
          <w:szCs w:val="24"/>
        </w:rPr>
        <w:t>Presente continuo</w:t>
      </w:r>
      <w:r>
        <w:rPr>
          <w:color w:val="000000"/>
          <w:sz w:val="24"/>
          <w:szCs w:val="24"/>
        </w:rPr>
        <w:t xml:space="preserve"> </w:t>
      </w:r>
      <w:r>
        <w:rPr>
          <w:b/>
          <w:color w:val="000000"/>
          <w:sz w:val="24"/>
          <w:szCs w:val="24"/>
        </w:rPr>
        <w:t xml:space="preserve">con valor de futuro. </w:t>
      </w:r>
      <w:r w:rsidRPr="00196B6F">
        <w:rPr>
          <w:b/>
          <w:color w:val="000000"/>
          <w:sz w:val="24"/>
          <w:szCs w:val="24"/>
          <w:lang w:val="en-GB"/>
        </w:rPr>
        <w:t>Be going to</w:t>
      </w:r>
      <w:r w:rsidRPr="00196B6F">
        <w:rPr>
          <w:color w:val="000000"/>
          <w:sz w:val="24"/>
          <w:szCs w:val="24"/>
          <w:lang w:val="en-GB"/>
        </w:rPr>
        <w:t xml:space="preserve">. </w:t>
      </w:r>
      <w:proofErr w:type="spellStart"/>
      <w:r w:rsidRPr="00196B6F">
        <w:rPr>
          <w:b/>
          <w:color w:val="000000"/>
          <w:sz w:val="24"/>
          <w:szCs w:val="24"/>
          <w:lang w:val="en-GB"/>
        </w:rPr>
        <w:t>Adverbios</w:t>
      </w:r>
      <w:proofErr w:type="spellEnd"/>
      <w:r w:rsidRPr="00196B6F">
        <w:rPr>
          <w:b/>
          <w:color w:val="000000"/>
          <w:sz w:val="24"/>
          <w:szCs w:val="24"/>
          <w:lang w:val="en-GB"/>
        </w:rPr>
        <w:t xml:space="preserve"> y </w:t>
      </w:r>
      <w:proofErr w:type="spellStart"/>
      <w:r w:rsidRPr="00196B6F">
        <w:rPr>
          <w:b/>
          <w:color w:val="000000"/>
          <w:sz w:val="24"/>
          <w:szCs w:val="24"/>
          <w:lang w:val="en-GB"/>
        </w:rPr>
        <w:t>frases</w:t>
      </w:r>
      <w:proofErr w:type="spellEnd"/>
      <w:r w:rsidRPr="00196B6F">
        <w:rPr>
          <w:b/>
          <w:color w:val="000000"/>
          <w:sz w:val="24"/>
          <w:szCs w:val="24"/>
          <w:lang w:val="en-GB"/>
        </w:rPr>
        <w:t xml:space="preserve"> </w:t>
      </w:r>
      <w:proofErr w:type="spellStart"/>
      <w:r w:rsidRPr="00196B6F">
        <w:rPr>
          <w:b/>
          <w:color w:val="000000"/>
          <w:sz w:val="24"/>
          <w:szCs w:val="24"/>
          <w:lang w:val="en-GB"/>
        </w:rPr>
        <w:t>adverbiales</w:t>
      </w:r>
      <w:proofErr w:type="spellEnd"/>
      <w:r w:rsidRPr="00196B6F">
        <w:rPr>
          <w:color w:val="000000"/>
          <w:sz w:val="24"/>
          <w:szCs w:val="24"/>
          <w:lang w:val="en-GB"/>
        </w:rPr>
        <w:t xml:space="preserve">: </w:t>
      </w:r>
      <w:r w:rsidRPr="002C565F">
        <w:rPr>
          <w:i/>
          <w:iCs/>
          <w:color w:val="000000"/>
          <w:sz w:val="24"/>
          <w:szCs w:val="24"/>
          <w:lang w:val="en-GB"/>
        </w:rPr>
        <w:t xml:space="preserve">tomorrow, next week, etc. </w:t>
      </w:r>
    </w:p>
    <w:p w14:paraId="1270960F" w14:textId="5E22591C" w:rsidR="00CA5EFE" w:rsidRPr="002C565F" w:rsidRDefault="00000000" w:rsidP="0060164F">
      <w:pPr>
        <w:numPr>
          <w:ilvl w:val="0"/>
          <w:numId w:val="14"/>
        </w:numPr>
        <w:pBdr>
          <w:top w:val="nil"/>
          <w:left w:val="nil"/>
          <w:bottom w:val="nil"/>
          <w:right w:val="nil"/>
          <w:between w:val="nil"/>
        </w:pBdr>
        <w:spacing w:line="360" w:lineRule="auto"/>
        <w:ind w:right="216"/>
        <w:jc w:val="both"/>
        <w:rPr>
          <w:i/>
          <w:iCs/>
          <w:color w:val="000000"/>
          <w:sz w:val="28"/>
          <w:szCs w:val="28"/>
          <w:lang w:val="en-GB"/>
        </w:rPr>
      </w:pPr>
      <w:r>
        <w:rPr>
          <w:b/>
          <w:color w:val="000000"/>
          <w:sz w:val="24"/>
          <w:szCs w:val="24"/>
        </w:rPr>
        <w:t>Hacer sugerencias y contestar</w:t>
      </w:r>
      <w:r>
        <w:rPr>
          <w:color w:val="000000"/>
          <w:sz w:val="24"/>
          <w:szCs w:val="24"/>
        </w:rPr>
        <w:t xml:space="preserve">. </w:t>
      </w:r>
      <w:proofErr w:type="spellStart"/>
      <w:r w:rsidRPr="002C565F">
        <w:rPr>
          <w:i/>
          <w:iCs/>
          <w:color w:val="000000"/>
          <w:sz w:val="24"/>
          <w:szCs w:val="24"/>
        </w:rPr>
        <w:t>Let’s</w:t>
      </w:r>
      <w:proofErr w:type="spellEnd"/>
      <w:r w:rsidRPr="002C565F">
        <w:rPr>
          <w:i/>
          <w:iCs/>
          <w:color w:val="000000"/>
          <w:sz w:val="24"/>
          <w:szCs w:val="24"/>
        </w:rPr>
        <w:t xml:space="preserve">. </w:t>
      </w:r>
      <w:proofErr w:type="spellStart"/>
      <w:r w:rsidRPr="002C565F">
        <w:rPr>
          <w:i/>
          <w:iCs/>
          <w:color w:val="000000"/>
          <w:sz w:val="24"/>
          <w:szCs w:val="24"/>
        </w:rPr>
        <w:t>Why</w:t>
      </w:r>
      <w:proofErr w:type="spellEnd"/>
      <w:r w:rsidRPr="002C565F">
        <w:rPr>
          <w:i/>
          <w:iCs/>
          <w:color w:val="000000"/>
          <w:sz w:val="24"/>
          <w:szCs w:val="24"/>
        </w:rPr>
        <w:t xml:space="preserve"> </w:t>
      </w:r>
      <w:proofErr w:type="spellStart"/>
      <w:r w:rsidRPr="002C565F">
        <w:rPr>
          <w:i/>
          <w:iCs/>
          <w:color w:val="000000"/>
          <w:sz w:val="24"/>
          <w:szCs w:val="24"/>
        </w:rPr>
        <w:t>don’t</w:t>
      </w:r>
      <w:proofErr w:type="spellEnd"/>
      <w:r w:rsidRPr="002C565F">
        <w:rPr>
          <w:i/>
          <w:iCs/>
          <w:color w:val="000000"/>
          <w:sz w:val="24"/>
          <w:szCs w:val="24"/>
        </w:rPr>
        <w:t xml:space="preserve"> </w:t>
      </w:r>
      <w:proofErr w:type="spellStart"/>
      <w:r w:rsidRPr="002C565F">
        <w:rPr>
          <w:i/>
          <w:iCs/>
          <w:color w:val="000000"/>
          <w:sz w:val="24"/>
          <w:szCs w:val="24"/>
        </w:rPr>
        <w:t>we</w:t>
      </w:r>
      <w:proofErr w:type="spellEnd"/>
      <w:r w:rsidRPr="002C565F">
        <w:rPr>
          <w:i/>
          <w:iCs/>
          <w:color w:val="000000"/>
          <w:sz w:val="24"/>
          <w:szCs w:val="24"/>
        </w:rPr>
        <w:t xml:space="preserve">…? </w:t>
      </w:r>
      <w:proofErr w:type="spellStart"/>
      <w:r w:rsidRPr="002C565F">
        <w:rPr>
          <w:i/>
          <w:iCs/>
          <w:color w:val="000000"/>
          <w:sz w:val="24"/>
          <w:szCs w:val="24"/>
        </w:rPr>
        <w:t>Shall</w:t>
      </w:r>
      <w:proofErr w:type="spellEnd"/>
      <w:r w:rsidRPr="002C565F">
        <w:rPr>
          <w:i/>
          <w:iCs/>
          <w:color w:val="000000"/>
          <w:sz w:val="24"/>
          <w:szCs w:val="24"/>
        </w:rPr>
        <w:t xml:space="preserve"> </w:t>
      </w:r>
      <w:proofErr w:type="spellStart"/>
      <w:r w:rsidRPr="002C565F">
        <w:rPr>
          <w:i/>
          <w:iCs/>
          <w:color w:val="000000"/>
          <w:sz w:val="24"/>
          <w:szCs w:val="24"/>
        </w:rPr>
        <w:t>we</w:t>
      </w:r>
      <w:proofErr w:type="spellEnd"/>
      <w:r w:rsidR="002C565F">
        <w:rPr>
          <w:color w:val="000000"/>
          <w:sz w:val="24"/>
          <w:szCs w:val="24"/>
        </w:rPr>
        <w:t xml:space="preserve"> </w:t>
      </w:r>
      <w:r>
        <w:rPr>
          <w:color w:val="000000"/>
          <w:sz w:val="24"/>
          <w:szCs w:val="24"/>
        </w:rPr>
        <w:t xml:space="preserve">+ infinitivo. Respuestas de aceptación o rechazo: </w:t>
      </w:r>
      <w:proofErr w:type="gramStart"/>
      <w:r w:rsidRPr="002C565F">
        <w:rPr>
          <w:i/>
          <w:iCs/>
          <w:color w:val="000000"/>
          <w:sz w:val="24"/>
          <w:szCs w:val="24"/>
        </w:rPr>
        <w:t>Great!</w:t>
      </w:r>
      <w:proofErr w:type="gramEnd"/>
      <w:r w:rsidR="002C565F">
        <w:rPr>
          <w:i/>
          <w:iCs/>
          <w:color w:val="000000"/>
          <w:sz w:val="24"/>
          <w:szCs w:val="24"/>
        </w:rPr>
        <w:t xml:space="preserve"> </w:t>
      </w:r>
      <w:r w:rsidRPr="002C565F">
        <w:rPr>
          <w:i/>
          <w:iCs/>
          <w:color w:val="000000"/>
          <w:sz w:val="24"/>
          <w:szCs w:val="24"/>
          <w:lang w:val="en-GB"/>
        </w:rPr>
        <w:t xml:space="preserve">That´s a good idea. Oh no, thanks! It is okay. I am good, thanks. </w:t>
      </w:r>
    </w:p>
    <w:p w14:paraId="043971E7" w14:textId="77777777" w:rsidR="00CA5EFE" w:rsidRPr="00196B6F" w:rsidRDefault="00000000" w:rsidP="0060164F">
      <w:pPr>
        <w:numPr>
          <w:ilvl w:val="0"/>
          <w:numId w:val="14"/>
        </w:numPr>
        <w:pBdr>
          <w:top w:val="nil"/>
          <w:left w:val="nil"/>
          <w:bottom w:val="nil"/>
          <w:right w:val="nil"/>
          <w:between w:val="nil"/>
        </w:pBdr>
        <w:spacing w:line="360" w:lineRule="auto"/>
        <w:ind w:right="216"/>
        <w:jc w:val="both"/>
        <w:rPr>
          <w:color w:val="000000"/>
          <w:sz w:val="28"/>
          <w:szCs w:val="28"/>
          <w:lang w:val="en-GB"/>
        </w:rPr>
      </w:pPr>
      <w:proofErr w:type="spellStart"/>
      <w:r w:rsidRPr="00196B6F">
        <w:rPr>
          <w:b/>
          <w:color w:val="000000"/>
          <w:sz w:val="24"/>
          <w:szCs w:val="24"/>
          <w:lang w:val="en-GB"/>
        </w:rPr>
        <w:t>Expresar</w:t>
      </w:r>
      <w:proofErr w:type="spellEnd"/>
      <w:r w:rsidRPr="00196B6F">
        <w:rPr>
          <w:b/>
          <w:color w:val="000000"/>
          <w:sz w:val="24"/>
          <w:szCs w:val="24"/>
          <w:lang w:val="en-GB"/>
        </w:rPr>
        <w:t xml:space="preserve"> la opinion</w:t>
      </w:r>
      <w:r w:rsidRPr="00196B6F">
        <w:rPr>
          <w:color w:val="000000"/>
          <w:sz w:val="24"/>
          <w:szCs w:val="24"/>
          <w:lang w:val="en-GB"/>
        </w:rPr>
        <w:t xml:space="preserve">: </w:t>
      </w:r>
      <w:r w:rsidRPr="002C565F">
        <w:rPr>
          <w:i/>
          <w:iCs/>
          <w:color w:val="000000"/>
          <w:sz w:val="24"/>
          <w:szCs w:val="24"/>
          <w:lang w:val="en-GB"/>
        </w:rPr>
        <w:t>I think, I believe, In my opinion</w:t>
      </w:r>
      <w:r w:rsidRPr="00196B6F">
        <w:rPr>
          <w:color w:val="000000"/>
          <w:sz w:val="24"/>
          <w:szCs w:val="24"/>
          <w:lang w:val="en-GB"/>
        </w:rPr>
        <w:t xml:space="preserve">. </w:t>
      </w:r>
    </w:p>
    <w:p w14:paraId="2AD36417" w14:textId="66C1825A" w:rsidR="00CA5EFE" w:rsidRDefault="00000000" w:rsidP="0060164F">
      <w:pPr>
        <w:numPr>
          <w:ilvl w:val="0"/>
          <w:numId w:val="14"/>
        </w:numPr>
        <w:pBdr>
          <w:top w:val="nil"/>
          <w:left w:val="nil"/>
          <w:bottom w:val="nil"/>
          <w:right w:val="nil"/>
          <w:between w:val="nil"/>
        </w:pBdr>
        <w:spacing w:line="360" w:lineRule="auto"/>
        <w:ind w:right="216"/>
        <w:jc w:val="both"/>
        <w:rPr>
          <w:color w:val="000000"/>
          <w:sz w:val="28"/>
          <w:szCs w:val="28"/>
        </w:rPr>
      </w:pPr>
      <w:r>
        <w:rPr>
          <w:b/>
          <w:color w:val="000000"/>
          <w:sz w:val="24"/>
          <w:szCs w:val="24"/>
        </w:rPr>
        <w:t>Expresar la posibilidad, la capacidad, la obligación y la prohibición</w:t>
      </w:r>
      <w:r>
        <w:rPr>
          <w:color w:val="000000"/>
          <w:sz w:val="24"/>
          <w:szCs w:val="24"/>
        </w:rPr>
        <w:t xml:space="preserve">: </w:t>
      </w:r>
      <w:r w:rsidRPr="002C565F">
        <w:rPr>
          <w:i/>
          <w:iCs/>
          <w:color w:val="000000"/>
          <w:sz w:val="24"/>
          <w:szCs w:val="24"/>
        </w:rPr>
        <w:t xml:space="preserve">May, can, </w:t>
      </w:r>
      <w:proofErr w:type="spellStart"/>
      <w:r w:rsidRPr="002C565F">
        <w:rPr>
          <w:i/>
          <w:iCs/>
          <w:color w:val="000000"/>
          <w:sz w:val="24"/>
          <w:szCs w:val="24"/>
        </w:rPr>
        <w:t>must</w:t>
      </w:r>
      <w:proofErr w:type="spellEnd"/>
      <w:r w:rsidR="002C565F">
        <w:rPr>
          <w:i/>
          <w:iCs/>
          <w:color w:val="000000"/>
          <w:sz w:val="24"/>
          <w:szCs w:val="24"/>
        </w:rPr>
        <w:t>,</w:t>
      </w:r>
      <w:r w:rsidRPr="002C565F">
        <w:rPr>
          <w:i/>
          <w:iCs/>
          <w:color w:val="000000"/>
          <w:sz w:val="24"/>
          <w:szCs w:val="24"/>
        </w:rPr>
        <w:t xml:space="preserve"> </w:t>
      </w:r>
      <w:proofErr w:type="spellStart"/>
      <w:r w:rsidRPr="002C565F">
        <w:rPr>
          <w:i/>
          <w:iCs/>
          <w:color w:val="000000"/>
          <w:sz w:val="24"/>
          <w:szCs w:val="24"/>
        </w:rPr>
        <w:t>mustn´t</w:t>
      </w:r>
      <w:proofErr w:type="spellEnd"/>
      <w:r w:rsidRPr="002C565F">
        <w:rPr>
          <w:i/>
          <w:iCs/>
          <w:color w:val="000000"/>
          <w:sz w:val="24"/>
          <w:szCs w:val="24"/>
        </w:rPr>
        <w:t>.</w:t>
      </w:r>
      <w:r>
        <w:rPr>
          <w:color w:val="000000"/>
          <w:sz w:val="24"/>
          <w:szCs w:val="24"/>
        </w:rPr>
        <w:t xml:space="preserve"> </w:t>
      </w:r>
    </w:p>
    <w:p w14:paraId="0AB3908A"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color w:val="000000"/>
          <w:sz w:val="24"/>
          <w:szCs w:val="24"/>
        </w:rPr>
        <w:t xml:space="preserve">Modelos contextuales y géneros discursivos básicos en la </w:t>
      </w:r>
      <w:r>
        <w:rPr>
          <w:b/>
          <w:color w:val="000000"/>
          <w:sz w:val="24"/>
          <w:szCs w:val="24"/>
        </w:rPr>
        <w:t xml:space="preserve">comprensión, producción y coproducción de textos orales, escritos y multimodales, breves y </w:t>
      </w:r>
      <w:r>
        <w:rPr>
          <w:b/>
          <w:color w:val="000000"/>
          <w:sz w:val="24"/>
          <w:szCs w:val="24"/>
        </w:rPr>
        <w:lastRenderedPageBreak/>
        <w:t>sencillos, literarios y no literarios</w:t>
      </w:r>
      <w:r>
        <w:rPr>
          <w:color w:val="000000"/>
          <w:sz w:val="24"/>
          <w:szCs w:val="24"/>
        </w:rPr>
        <w:t>: características y reconocimiento del contexto (participantes y situación), expectativas generadas por el contexto; organización y estructuración según el género y la función textual.</w:t>
      </w:r>
    </w:p>
    <w:p w14:paraId="25BCAADE" w14:textId="77777777" w:rsidR="00CA5EFE" w:rsidRDefault="00000000" w:rsidP="0060164F">
      <w:pPr>
        <w:numPr>
          <w:ilvl w:val="0"/>
          <w:numId w:val="11"/>
        </w:numPr>
        <w:pBdr>
          <w:top w:val="nil"/>
          <w:left w:val="nil"/>
          <w:bottom w:val="nil"/>
          <w:right w:val="nil"/>
          <w:between w:val="nil"/>
        </w:pBdr>
        <w:spacing w:line="360" w:lineRule="auto"/>
        <w:ind w:right="216"/>
        <w:jc w:val="both"/>
        <w:rPr>
          <w:b/>
          <w:color w:val="000000"/>
          <w:sz w:val="24"/>
          <w:szCs w:val="24"/>
        </w:rPr>
      </w:pPr>
      <w:r>
        <w:rPr>
          <w:b/>
          <w:color w:val="000000"/>
          <w:sz w:val="24"/>
          <w:szCs w:val="24"/>
        </w:rPr>
        <w:t>Unidades lingüísticas</w:t>
      </w:r>
      <w:r>
        <w:rPr>
          <w:color w:val="000000"/>
          <w:sz w:val="24"/>
          <w:szCs w:val="24"/>
        </w:rPr>
        <w:t xml:space="preserve"> básicas y significados asociados a dichas unidades tales como la expresión de la </w:t>
      </w:r>
      <w:r>
        <w:rPr>
          <w:b/>
          <w:color w:val="000000"/>
          <w:sz w:val="24"/>
          <w:szCs w:val="24"/>
        </w:rPr>
        <w:t>entidad</w:t>
      </w:r>
      <w:r>
        <w:rPr>
          <w:color w:val="000000"/>
          <w:sz w:val="24"/>
          <w:szCs w:val="24"/>
        </w:rPr>
        <w:t xml:space="preserve"> y sus propiedades, </w:t>
      </w:r>
      <w:r>
        <w:rPr>
          <w:b/>
          <w:color w:val="000000"/>
          <w:sz w:val="24"/>
          <w:szCs w:val="24"/>
        </w:rPr>
        <w:t xml:space="preserve">cantidad y </w:t>
      </w:r>
      <w:proofErr w:type="spellStart"/>
      <w:r>
        <w:rPr>
          <w:b/>
          <w:color w:val="000000"/>
          <w:sz w:val="24"/>
          <w:szCs w:val="24"/>
        </w:rPr>
        <w:t>cualidad</w:t>
      </w:r>
      <w:proofErr w:type="spellEnd"/>
      <w:r>
        <w:rPr>
          <w:b/>
          <w:color w:val="000000"/>
          <w:sz w:val="24"/>
          <w:szCs w:val="24"/>
        </w:rPr>
        <w:t>, el espacio y las relaciones espaciales, el tiempo y las relaciones temporales, la afirmación, la negación, la interrogación y la exclamación, relaciones lógicas básicas.</w:t>
      </w:r>
    </w:p>
    <w:p w14:paraId="51F3CAFB" w14:textId="77777777" w:rsidR="00CA5EFE" w:rsidRDefault="00000000" w:rsidP="0060164F">
      <w:pPr>
        <w:numPr>
          <w:ilvl w:val="0"/>
          <w:numId w:val="11"/>
        </w:numPr>
        <w:pBdr>
          <w:top w:val="nil"/>
          <w:left w:val="nil"/>
          <w:bottom w:val="nil"/>
          <w:right w:val="nil"/>
          <w:between w:val="nil"/>
        </w:pBdr>
        <w:spacing w:line="360" w:lineRule="auto"/>
        <w:ind w:right="216"/>
        <w:jc w:val="both"/>
        <w:rPr>
          <w:b/>
          <w:color w:val="000000"/>
          <w:sz w:val="24"/>
          <w:szCs w:val="24"/>
        </w:rPr>
      </w:pPr>
      <w:r>
        <w:rPr>
          <w:b/>
          <w:color w:val="000000"/>
          <w:sz w:val="24"/>
          <w:szCs w:val="24"/>
        </w:rPr>
        <w:t>Léxico</w:t>
      </w:r>
      <w:r>
        <w:rPr>
          <w:color w:val="000000"/>
          <w:sz w:val="24"/>
          <w:szCs w:val="24"/>
        </w:rPr>
        <w:t xml:space="preserve"> de uso común y de interés para el alumnado relativo a </w:t>
      </w:r>
      <w:r>
        <w:rPr>
          <w:b/>
          <w:color w:val="000000"/>
          <w:sz w:val="24"/>
          <w:szCs w:val="24"/>
        </w:rPr>
        <w:t>identificación personal, relaciones interpersonales, lugares y entornos cercanos, ocio y tiempo libre, vida cotidiana, salud y actividad física, vivienda y hogar, clima y entorno natural, tecnologías de la información y la comunicación.</w:t>
      </w:r>
    </w:p>
    <w:p w14:paraId="10BEF234" w14:textId="77777777" w:rsidR="00CA5EFE" w:rsidRDefault="00000000" w:rsidP="0060164F">
      <w:pPr>
        <w:numPr>
          <w:ilvl w:val="0"/>
          <w:numId w:val="11"/>
        </w:numPr>
        <w:pBdr>
          <w:top w:val="nil"/>
          <w:left w:val="nil"/>
          <w:bottom w:val="nil"/>
          <w:right w:val="nil"/>
          <w:between w:val="nil"/>
        </w:pBdr>
        <w:spacing w:line="360" w:lineRule="auto"/>
        <w:ind w:right="216"/>
        <w:jc w:val="both"/>
        <w:rPr>
          <w:b/>
          <w:color w:val="000000"/>
          <w:sz w:val="24"/>
          <w:szCs w:val="24"/>
        </w:rPr>
      </w:pPr>
      <w:r>
        <w:rPr>
          <w:b/>
          <w:color w:val="000000"/>
          <w:sz w:val="24"/>
          <w:szCs w:val="24"/>
        </w:rPr>
        <w:t>Patrones sonoros, acentuales, rítmicos y de entonación básicos</w:t>
      </w:r>
      <w:r>
        <w:rPr>
          <w:color w:val="000000"/>
          <w:sz w:val="24"/>
          <w:szCs w:val="24"/>
        </w:rPr>
        <w:t xml:space="preserve">, y </w:t>
      </w:r>
      <w:r>
        <w:rPr>
          <w:b/>
          <w:color w:val="000000"/>
          <w:sz w:val="24"/>
          <w:szCs w:val="24"/>
        </w:rPr>
        <w:t>significados e intenciones comunicativas</w:t>
      </w:r>
      <w:r>
        <w:rPr>
          <w:color w:val="000000"/>
          <w:sz w:val="24"/>
          <w:szCs w:val="24"/>
        </w:rPr>
        <w:t xml:space="preserve"> generales asociadas a dichos patrones. </w:t>
      </w:r>
    </w:p>
    <w:p w14:paraId="085E6167" w14:textId="77777777" w:rsidR="00CA5EFE" w:rsidRDefault="00000000" w:rsidP="0060164F">
      <w:pPr>
        <w:numPr>
          <w:ilvl w:val="0"/>
          <w:numId w:val="15"/>
        </w:numPr>
        <w:pBdr>
          <w:top w:val="nil"/>
          <w:left w:val="nil"/>
          <w:bottom w:val="nil"/>
          <w:right w:val="nil"/>
          <w:between w:val="nil"/>
        </w:pBdr>
        <w:spacing w:line="360" w:lineRule="auto"/>
        <w:ind w:right="216"/>
        <w:jc w:val="both"/>
        <w:rPr>
          <w:color w:val="000000"/>
          <w:sz w:val="28"/>
          <w:szCs w:val="28"/>
        </w:rPr>
      </w:pPr>
      <w:r>
        <w:rPr>
          <w:color w:val="000000"/>
          <w:sz w:val="24"/>
          <w:szCs w:val="24"/>
        </w:rPr>
        <w:t xml:space="preserve">Reconocimiento y producción de </w:t>
      </w:r>
      <w:r>
        <w:rPr>
          <w:b/>
          <w:color w:val="000000"/>
          <w:sz w:val="24"/>
          <w:szCs w:val="24"/>
        </w:rPr>
        <w:t>patrones sonoros básicos de ritmo, entonación y acentuación de palabras y frases</w:t>
      </w:r>
      <w:r>
        <w:rPr>
          <w:color w:val="000000"/>
          <w:sz w:val="24"/>
          <w:szCs w:val="24"/>
        </w:rPr>
        <w:t xml:space="preserve">, adecuados a la </w:t>
      </w:r>
      <w:r>
        <w:rPr>
          <w:b/>
          <w:color w:val="000000"/>
          <w:sz w:val="24"/>
          <w:szCs w:val="24"/>
        </w:rPr>
        <w:t>finalidad</w:t>
      </w:r>
      <w:r>
        <w:rPr>
          <w:color w:val="000000"/>
          <w:sz w:val="24"/>
          <w:szCs w:val="24"/>
        </w:rPr>
        <w:t xml:space="preserve"> e </w:t>
      </w:r>
      <w:r>
        <w:rPr>
          <w:b/>
          <w:color w:val="000000"/>
          <w:sz w:val="24"/>
          <w:szCs w:val="24"/>
        </w:rPr>
        <w:t>intención</w:t>
      </w:r>
      <w:r>
        <w:rPr>
          <w:color w:val="000000"/>
          <w:sz w:val="24"/>
          <w:szCs w:val="24"/>
        </w:rPr>
        <w:t xml:space="preserve"> del mensaje, y su uso como ayuda a la comprensión. </w:t>
      </w:r>
    </w:p>
    <w:p w14:paraId="27CB5BD9" w14:textId="77777777" w:rsidR="00CA5EFE" w:rsidRDefault="00000000" w:rsidP="0060164F">
      <w:pPr>
        <w:numPr>
          <w:ilvl w:val="0"/>
          <w:numId w:val="15"/>
        </w:numPr>
        <w:pBdr>
          <w:top w:val="nil"/>
          <w:left w:val="nil"/>
          <w:bottom w:val="nil"/>
          <w:right w:val="nil"/>
          <w:between w:val="nil"/>
        </w:pBdr>
        <w:spacing w:line="360" w:lineRule="auto"/>
        <w:ind w:right="216"/>
        <w:jc w:val="both"/>
        <w:rPr>
          <w:color w:val="000000"/>
          <w:sz w:val="28"/>
          <w:szCs w:val="28"/>
        </w:rPr>
      </w:pPr>
      <w:r>
        <w:rPr>
          <w:color w:val="000000"/>
          <w:sz w:val="24"/>
          <w:szCs w:val="24"/>
        </w:rPr>
        <w:t>Identificación de algunos símbolos fonéticos elementales con pronunciación de fonemas de uso frecuente: pronunciación de la terminación /s/, /z/, /</w:t>
      </w:r>
      <w:proofErr w:type="spellStart"/>
      <w:r>
        <w:rPr>
          <w:color w:val="000000"/>
          <w:sz w:val="24"/>
          <w:szCs w:val="24"/>
        </w:rPr>
        <w:t>iz</w:t>
      </w:r>
      <w:proofErr w:type="spellEnd"/>
      <w:r>
        <w:rPr>
          <w:color w:val="000000"/>
          <w:sz w:val="24"/>
          <w:szCs w:val="24"/>
        </w:rPr>
        <w:t>/ en el presente simple, pronunciación de la terminación –</w:t>
      </w:r>
      <w:proofErr w:type="spellStart"/>
      <w:r>
        <w:rPr>
          <w:color w:val="000000"/>
          <w:sz w:val="24"/>
          <w:szCs w:val="24"/>
        </w:rPr>
        <w:t>ing</w:t>
      </w:r>
      <w:proofErr w:type="spellEnd"/>
      <w:r>
        <w:rPr>
          <w:color w:val="000000"/>
          <w:sz w:val="24"/>
          <w:szCs w:val="24"/>
        </w:rPr>
        <w:t>, pronunciación de la terminación –</w:t>
      </w:r>
      <w:proofErr w:type="spellStart"/>
      <w:r>
        <w:rPr>
          <w:color w:val="000000"/>
          <w:sz w:val="24"/>
          <w:szCs w:val="24"/>
        </w:rPr>
        <w:t>ed</w:t>
      </w:r>
      <w:proofErr w:type="spellEnd"/>
      <w:r>
        <w:rPr>
          <w:color w:val="000000"/>
          <w:sz w:val="24"/>
          <w:szCs w:val="24"/>
        </w:rPr>
        <w:t xml:space="preserve"> en el pasado simple, así como de las formas débiles.</w:t>
      </w:r>
    </w:p>
    <w:p w14:paraId="3F8F6CD9"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b/>
          <w:color w:val="000000"/>
          <w:sz w:val="24"/>
          <w:szCs w:val="24"/>
        </w:rPr>
        <w:t>Convenciones ortográficas básicas</w:t>
      </w:r>
      <w:r>
        <w:rPr>
          <w:color w:val="000000"/>
          <w:sz w:val="24"/>
          <w:szCs w:val="24"/>
        </w:rPr>
        <w:t xml:space="preserve"> y significados e intenciones comunicativas asociados a los formatos, patrones y elementos gráficos.</w:t>
      </w:r>
    </w:p>
    <w:p w14:paraId="7C4F9293"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b/>
          <w:color w:val="000000"/>
          <w:sz w:val="24"/>
          <w:szCs w:val="24"/>
        </w:rPr>
        <w:t>Convenciones y estrategias conversacionales básicas</w:t>
      </w:r>
      <w:r>
        <w:rPr>
          <w:color w:val="000000"/>
          <w:sz w:val="24"/>
          <w:szCs w:val="24"/>
        </w:rPr>
        <w:t xml:space="preserve">, en formato síncrono o asíncrono, para </w:t>
      </w:r>
      <w:r>
        <w:rPr>
          <w:b/>
          <w:color w:val="000000"/>
          <w:sz w:val="24"/>
          <w:szCs w:val="24"/>
        </w:rPr>
        <w:t>iniciar, mantener y terminar la comunicación, tomar y ceder la palabra, pedir y dar aclaraciones y explicaciones, reformular, comparar y contrastar, resumir, colaborar, debatir, etc</w:t>
      </w:r>
      <w:r>
        <w:rPr>
          <w:color w:val="000000"/>
          <w:sz w:val="24"/>
          <w:szCs w:val="24"/>
        </w:rPr>
        <w:t>.</w:t>
      </w:r>
    </w:p>
    <w:p w14:paraId="13B71820"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color w:val="000000"/>
          <w:sz w:val="24"/>
          <w:szCs w:val="24"/>
        </w:rPr>
        <w:t xml:space="preserve">Recursos para el aprendizaje y </w:t>
      </w:r>
      <w:r>
        <w:rPr>
          <w:b/>
          <w:color w:val="000000"/>
          <w:sz w:val="24"/>
          <w:szCs w:val="24"/>
        </w:rPr>
        <w:t>estrategias básicas de búsqueda de información</w:t>
      </w:r>
      <w:r>
        <w:rPr>
          <w:color w:val="000000"/>
          <w:sz w:val="24"/>
          <w:szCs w:val="24"/>
        </w:rPr>
        <w:t>: diccionarios, libros de consulta, bibliotecas, recursos digitales e informáticos, etc.</w:t>
      </w:r>
    </w:p>
    <w:p w14:paraId="72254DE0"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color w:val="000000"/>
          <w:sz w:val="24"/>
          <w:szCs w:val="24"/>
        </w:rPr>
        <w:t>Identificación de la autoría de las fuentes consultadas y los contenidos utilizados.</w:t>
      </w:r>
    </w:p>
    <w:p w14:paraId="1C298ACE" w14:textId="77777777" w:rsidR="00CA5EFE" w:rsidRDefault="00000000" w:rsidP="0060164F">
      <w:pPr>
        <w:numPr>
          <w:ilvl w:val="0"/>
          <w:numId w:val="11"/>
        </w:numPr>
        <w:pBdr>
          <w:top w:val="nil"/>
          <w:left w:val="nil"/>
          <w:bottom w:val="nil"/>
          <w:right w:val="nil"/>
          <w:between w:val="nil"/>
        </w:pBdr>
        <w:spacing w:line="360" w:lineRule="auto"/>
        <w:ind w:right="216"/>
        <w:jc w:val="both"/>
        <w:rPr>
          <w:color w:val="000000"/>
          <w:sz w:val="24"/>
          <w:szCs w:val="24"/>
        </w:rPr>
      </w:pPr>
      <w:r>
        <w:rPr>
          <w:color w:val="000000"/>
          <w:sz w:val="24"/>
          <w:szCs w:val="24"/>
        </w:rPr>
        <w:t xml:space="preserve">Herramientas analógicas y digitales básicas para la comprensión, producción y coproducción oral, escrita y multimodal; y </w:t>
      </w:r>
      <w:r>
        <w:rPr>
          <w:b/>
          <w:color w:val="000000"/>
          <w:sz w:val="24"/>
          <w:szCs w:val="24"/>
        </w:rPr>
        <w:t>plataformas virtuales de interacción, cooperación y colaboración educativa</w:t>
      </w:r>
      <w:r>
        <w:rPr>
          <w:color w:val="000000"/>
          <w:sz w:val="24"/>
          <w:szCs w:val="24"/>
        </w:rPr>
        <w:t xml:space="preserve"> (aulas virtuales, videoconferencias, herramientas digitales colaborativas, etc.) para el aprendizaje, la comunicación y el desarrollo de proyectos con hablantes o estudiantes de la lengua extranjera.</w:t>
      </w:r>
    </w:p>
    <w:p w14:paraId="00BEC134" w14:textId="77777777" w:rsidR="00CA5EFE" w:rsidRDefault="00000000" w:rsidP="0060164F">
      <w:pPr>
        <w:spacing w:before="221" w:line="360" w:lineRule="auto"/>
        <w:ind w:right="216"/>
        <w:jc w:val="both"/>
        <w:rPr>
          <w:b/>
          <w:color w:val="000000"/>
          <w:sz w:val="24"/>
          <w:szCs w:val="24"/>
          <w:u w:val="single"/>
        </w:rPr>
      </w:pPr>
      <w:r w:rsidRPr="003045F0">
        <w:rPr>
          <w:b/>
          <w:color w:val="000000"/>
          <w:sz w:val="24"/>
          <w:szCs w:val="24"/>
        </w:rPr>
        <w:lastRenderedPageBreak/>
        <w:t xml:space="preserve">B. </w:t>
      </w:r>
      <w:r>
        <w:rPr>
          <w:b/>
          <w:color w:val="000000"/>
          <w:sz w:val="24"/>
          <w:szCs w:val="24"/>
          <w:u w:val="single"/>
        </w:rPr>
        <w:t>Plurilingüismo</w:t>
      </w:r>
    </w:p>
    <w:p w14:paraId="31069C7E" w14:textId="77777777" w:rsidR="00CA5EFE" w:rsidRDefault="00000000" w:rsidP="0060164F">
      <w:pPr>
        <w:numPr>
          <w:ilvl w:val="0"/>
          <w:numId w:val="12"/>
        </w:numPr>
        <w:pBdr>
          <w:top w:val="nil"/>
          <w:left w:val="nil"/>
          <w:bottom w:val="nil"/>
          <w:right w:val="nil"/>
          <w:between w:val="nil"/>
        </w:pBdr>
        <w:spacing w:line="360" w:lineRule="auto"/>
        <w:ind w:right="216"/>
        <w:jc w:val="both"/>
        <w:rPr>
          <w:color w:val="000000"/>
          <w:sz w:val="24"/>
          <w:szCs w:val="24"/>
        </w:rPr>
      </w:pPr>
      <w:r>
        <w:rPr>
          <w:color w:val="000000"/>
          <w:sz w:val="24"/>
          <w:szCs w:val="24"/>
        </w:rPr>
        <w:t xml:space="preserve">Estrategias y técnicas para </w:t>
      </w:r>
      <w:r>
        <w:rPr>
          <w:b/>
          <w:color w:val="000000"/>
          <w:sz w:val="24"/>
          <w:szCs w:val="24"/>
        </w:rPr>
        <w:t>responder eficazmente</w:t>
      </w:r>
      <w:r>
        <w:rPr>
          <w:color w:val="000000"/>
          <w:sz w:val="24"/>
          <w:szCs w:val="24"/>
        </w:rPr>
        <w:t xml:space="preserve"> y con niveles crecientes de </w:t>
      </w:r>
      <w:r>
        <w:rPr>
          <w:b/>
          <w:color w:val="000000"/>
          <w:sz w:val="24"/>
          <w:szCs w:val="24"/>
        </w:rPr>
        <w:t>fluidez</w:t>
      </w:r>
      <w:r>
        <w:rPr>
          <w:color w:val="000000"/>
          <w:sz w:val="24"/>
          <w:szCs w:val="24"/>
        </w:rPr>
        <w:t xml:space="preserve">, </w:t>
      </w:r>
      <w:r>
        <w:rPr>
          <w:b/>
          <w:color w:val="000000"/>
          <w:sz w:val="24"/>
          <w:szCs w:val="24"/>
        </w:rPr>
        <w:t>adecuación</w:t>
      </w:r>
      <w:r>
        <w:rPr>
          <w:color w:val="000000"/>
          <w:sz w:val="24"/>
          <w:szCs w:val="24"/>
        </w:rPr>
        <w:t xml:space="preserve"> y </w:t>
      </w:r>
      <w:r>
        <w:rPr>
          <w:b/>
          <w:color w:val="000000"/>
          <w:sz w:val="24"/>
          <w:szCs w:val="24"/>
        </w:rPr>
        <w:t>corrección</w:t>
      </w:r>
      <w:r>
        <w:rPr>
          <w:color w:val="000000"/>
          <w:sz w:val="24"/>
          <w:szCs w:val="24"/>
        </w:rPr>
        <w:t xml:space="preserve"> a una </w:t>
      </w:r>
      <w:r>
        <w:rPr>
          <w:b/>
          <w:color w:val="000000"/>
          <w:sz w:val="24"/>
          <w:szCs w:val="24"/>
        </w:rPr>
        <w:t>necesidad comunicativa concreta</w:t>
      </w:r>
      <w:r>
        <w:rPr>
          <w:color w:val="000000"/>
          <w:sz w:val="24"/>
          <w:szCs w:val="24"/>
        </w:rPr>
        <w:t xml:space="preserve"> a pesar de las limitaciones derivadas del nivel de competencia en la lengua extranjera y en las demás lenguas del repertorio lingüístico propio.</w:t>
      </w:r>
    </w:p>
    <w:p w14:paraId="65AE54E1" w14:textId="77777777" w:rsidR="00CA5EFE" w:rsidRDefault="00000000" w:rsidP="0060164F">
      <w:pPr>
        <w:numPr>
          <w:ilvl w:val="0"/>
          <w:numId w:val="12"/>
        </w:numPr>
        <w:pBdr>
          <w:top w:val="nil"/>
          <w:left w:val="nil"/>
          <w:bottom w:val="nil"/>
          <w:right w:val="nil"/>
          <w:between w:val="nil"/>
        </w:pBdr>
        <w:spacing w:line="360" w:lineRule="auto"/>
        <w:ind w:right="216"/>
        <w:jc w:val="both"/>
        <w:rPr>
          <w:color w:val="000000"/>
          <w:sz w:val="24"/>
          <w:szCs w:val="24"/>
        </w:rPr>
      </w:pPr>
      <w:r>
        <w:rPr>
          <w:color w:val="000000"/>
          <w:sz w:val="24"/>
          <w:szCs w:val="24"/>
        </w:rPr>
        <w:t>Estrategias de uso común para identificar, organizar, retener, recuperar y utilizar creativamente unidades lingüísticas (léxico, morfosintaxis, patrones sonoros, etc.) a partir de la comparación de las lenguas y variedades que conforman el repertorio lingüístico personal.</w:t>
      </w:r>
    </w:p>
    <w:p w14:paraId="6BFB2F8A" w14:textId="77777777" w:rsidR="00CA5EFE" w:rsidRDefault="00000000" w:rsidP="0060164F">
      <w:pPr>
        <w:numPr>
          <w:ilvl w:val="0"/>
          <w:numId w:val="12"/>
        </w:numPr>
        <w:pBdr>
          <w:top w:val="nil"/>
          <w:left w:val="nil"/>
          <w:bottom w:val="nil"/>
          <w:right w:val="nil"/>
          <w:between w:val="nil"/>
        </w:pBdr>
        <w:spacing w:line="360" w:lineRule="auto"/>
        <w:ind w:right="216"/>
        <w:jc w:val="both"/>
        <w:rPr>
          <w:color w:val="000000"/>
          <w:sz w:val="24"/>
          <w:szCs w:val="24"/>
        </w:rPr>
      </w:pPr>
      <w:r>
        <w:rPr>
          <w:color w:val="000000"/>
          <w:sz w:val="24"/>
          <w:szCs w:val="24"/>
        </w:rPr>
        <w:t xml:space="preserve">Estrategias y herramientas de uso común para la </w:t>
      </w:r>
      <w:r>
        <w:rPr>
          <w:b/>
          <w:color w:val="000000"/>
          <w:sz w:val="24"/>
          <w:szCs w:val="24"/>
        </w:rPr>
        <w:t xml:space="preserve">autoevaluación, la coevaluación y la </w:t>
      </w:r>
      <w:proofErr w:type="spellStart"/>
      <w:r>
        <w:rPr>
          <w:b/>
          <w:color w:val="000000"/>
          <w:sz w:val="24"/>
          <w:szCs w:val="24"/>
        </w:rPr>
        <w:t>autorreparación</w:t>
      </w:r>
      <w:proofErr w:type="spellEnd"/>
      <w:r>
        <w:rPr>
          <w:color w:val="000000"/>
          <w:sz w:val="24"/>
          <w:szCs w:val="24"/>
        </w:rPr>
        <w:t>, analógicas y digitales, individuales y cooperativas.</w:t>
      </w:r>
    </w:p>
    <w:p w14:paraId="1E5BA397" w14:textId="77777777" w:rsidR="00CA5EFE" w:rsidRDefault="00000000" w:rsidP="0060164F">
      <w:pPr>
        <w:numPr>
          <w:ilvl w:val="0"/>
          <w:numId w:val="12"/>
        </w:numPr>
        <w:pBdr>
          <w:top w:val="nil"/>
          <w:left w:val="nil"/>
          <w:bottom w:val="nil"/>
          <w:right w:val="nil"/>
          <w:between w:val="nil"/>
        </w:pBdr>
        <w:spacing w:line="360" w:lineRule="auto"/>
        <w:ind w:right="216"/>
        <w:jc w:val="both"/>
        <w:rPr>
          <w:color w:val="000000"/>
          <w:sz w:val="24"/>
          <w:szCs w:val="24"/>
        </w:rPr>
      </w:pPr>
      <w:r>
        <w:rPr>
          <w:color w:val="000000"/>
          <w:sz w:val="24"/>
          <w:szCs w:val="24"/>
        </w:rPr>
        <w:t>Expresiones y léxico específico de uso común para intercambiar ideas sobre la comunicación, la lengua, el aprendizaje y las herramientas de comunicación y aprendizaje (metalenguaje).</w:t>
      </w:r>
    </w:p>
    <w:p w14:paraId="3C9FA568" w14:textId="77777777" w:rsidR="00CA5EFE" w:rsidRDefault="00000000" w:rsidP="0060164F">
      <w:pPr>
        <w:numPr>
          <w:ilvl w:val="0"/>
          <w:numId w:val="12"/>
        </w:numPr>
        <w:pBdr>
          <w:top w:val="nil"/>
          <w:left w:val="nil"/>
          <w:bottom w:val="nil"/>
          <w:right w:val="nil"/>
          <w:between w:val="nil"/>
        </w:pBdr>
        <w:spacing w:line="360" w:lineRule="auto"/>
        <w:ind w:right="216"/>
        <w:jc w:val="both"/>
        <w:rPr>
          <w:color w:val="000000"/>
          <w:sz w:val="24"/>
          <w:szCs w:val="24"/>
        </w:rPr>
      </w:pPr>
      <w:r>
        <w:rPr>
          <w:b/>
          <w:color w:val="000000"/>
          <w:sz w:val="24"/>
          <w:szCs w:val="24"/>
        </w:rPr>
        <w:t>Comparación entre lenguas</w:t>
      </w:r>
      <w:r>
        <w:rPr>
          <w:color w:val="000000"/>
          <w:sz w:val="24"/>
          <w:szCs w:val="24"/>
        </w:rPr>
        <w:t xml:space="preserve"> a partir de elementos de la lengua extranjera y otras lenguas: origen y parentescos.</w:t>
      </w:r>
    </w:p>
    <w:p w14:paraId="5399608B" w14:textId="77777777" w:rsidR="00CA5EFE" w:rsidRDefault="00000000" w:rsidP="0060164F">
      <w:pPr>
        <w:spacing w:before="221" w:line="360" w:lineRule="auto"/>
        <w:ind w:right="216"/>
        <w:jc w:val="both"/>
        <w:rPr>
          <w:b/>
          <w:color w:val="000000"/>
          <w:sz w:val="24"/>
          <w:szCs w:val="24"/>
          <w:u w:val="single"/>
        </w:rPr>
      </w:pPr>
      <w:r w:rsidRPr="003045F0">
        <w:rPr>
          <w:b/>
          <w:color w:val="000000"/>
          <w:sz w:val="24"/>
          <w:szCs w:val="24"/>
        </w:rPr>
        <w:t xml:space="preserve">C. </w:t>
      </w:r>
      <w:r>
        <w:rPr>
          <w:b/>
          <w:color w:val="000000"/>
          <w:sz w:val="24"/>
          <w:szCs w:val="24"/>
          <w:u w:val="single"/>
        </w:rPr>
        <w:t>Interculturalidad</w:t>
      </w:r>
    </w:p>
    <w:p w14:paraId="3E19A590" w14:textId="77777777" w:rsidR="00CA5EFE" w:rsidRDefault="00000000" w:rsidP="0060164F">
      <w:pPr>
        <w:numPr>
          <w:ilvl w:val="0"/>
          <w:numId w:val="13"/>
        </w:numPr>
        <w:pBdr>
          <w:top w:val="nil"/>
          <w:left w:val="nil"/>
          <w:bottom w:val="nil"/>
          <w:right w:val="nil"/>
          <w:between w:val="nil"/>
        </w:pBdr>
        <w:spacing w:line="360" w:lineRule="auto"/>
        <w:ind w:right="216"/>
        <w:jc w:val="both"/>
        <w:rPr>
          <w:color w:val="000000"/>
          <w:sz w:val="24"/>
          <w:szCs w:val="24"/>
        </w:rPr>
      </w:pPr>
      <w:r>
        <w:rPr>
          <w:color w:val="000000"/>
          <w:sz w:val="24"/>
          <w:szCs w:val="24"/>
        </w:rPr>
        <w:t xml:space="preserve">La lengua extranjera como </w:t>
      </w:r>
      <w:r>
        <w:rPr>
          <w:b/>
          <w:color w:val="000000"/>
          <w:sz w:val="24"/>
          <w:szCs w:val="24"/>
        </w:rPr>
        <w:t>medio de comunicación interpersonal e internacional</w:t>
      </w:r>
      <w:r>
        <w:rPr>
          <w:color w:val="000000"/>
          <w:sz w:val="24"/>
          <w:szCs w:val="24"/>
        </w:rPr>
        <w:t xml:space="preserve">, como fuente de información y como </w:t>
      </w:r>
      <w:r>
        <w:rPr>
          <w:b/>
          <w:color w:val="000000"/>
          <w:sz w:val="24"/>
          <w:szCs w:val="24"/>
        </w:rPr>
        <w:t>herramienta de participación social y de enriquecimiento personal.</w:t>
      </w:r>
    </w:p>
    <w:p w14:paraId="78F162D2" w14:textId="77777777" w:rsidR="00CA5EFE" w:rsidRDefault="00000000" w:rsidP="0060164F">
      <w:pPr>
        <w:numPr>
          <w:ilvl w:val="0"/>
          <w:numId w:val="13"/>
        </w:numPr>
        <w:pBdr>
          <w:top w:val="nil"/>
          <w:left w:val="nil"/>
          <w:bottom w:val="nil"/>
          <w:right w:val="nil"/>
          <w:between w:val="nil"/>
        </w:pBdr>
        <w:spacing w:line="360" w:lineRule="auto"/>
        <w:ind w:right="216"/>
        <w:jc w:val="both"/>
        <w:rPr>
          <w:color w:val="000000"/>
          <w:sz w:val="24"/>
          <w:szCs w:val="24"/>
        </w:rPr>
      </w:pPr>
      <w:r>
        <w:rPr>
          <w:b/>
          <w:color w:val="000000"/>
          <w:sz w:val="24"/>
          <w:szCs w:val="24"/>
        </w:rPr>
        <w:t>Interés</w:t>
      </w:r>
      <w:r>
        <w:rPr>
          <w:color w:val="000000"/>
          <w:sz w:val="24"/>
          <w:szCs w:val="24"/>
        </w:rPr>
        <w:t xml:space="preserve"> e </w:t>
      </w:r>
      <w:r>
        <w:rPr>
          <w:b/>
          <w:color w:val="000000"/>
          <w:sz w:val="24"/>
          <w:szCs w:val="24"/>
        </w:rPr>
        <w:t>iniciativa</w:t>
      </w:r>
      <w:r>
        <w:rPr>
          <w:color w:val="000000"/>
          <w:sz w:val="24"/>
          <w:szCs w:val="24"/>
        </w:rPr>
        <w:t xml:space="preserve"> en la </w:t>
      </w:r>
      <w:r>
        <w:rPr>
          <w:b/>
          <w:color w:val="000000"/>
          <w:sz w:val="24"/>
          <w:szCs w:val="24"/>
        </w:rPr>
        <w:t>realización de intercambios comunicativos</w:t>
      </w:r>
      <w:r>
        <w:rPr>
          <w:color w:val="000000"/>
          <w:sz w:val="24"/>
          <w:szCs w:val="24"/>
        </w:rPr>
        <w:t xml:space="preserve"> a través de diferentes medios con hablantes o estudiantes de la lengua extranjera.</w:t>
      </w:r>
    </w:p>
    <w:p w14:paraId="5F690680" w14:textId="77777777" w:rsidR="00CA5EFE" w:rsidRDefault="00000000" w:rsidP="0060164F">
      <w:pPr>
        <w:numPr>
          <w:ilvl w:val="0"/>
          <w:numId w:val="13"/>
        </w:numPr>
        <w:pBdr>
          <w:top w:val="nil"/>
          <w:left w:val="nil"/>
          <w:bottom w:val="nil"/>
          <w:right w:val="nil"/>
          <w:between w:val="nil"/>
        </w:pBdr>
        <w:spacing w:line="360" w:lineRule="auto"/>
        <w:ind w:right="216"/>
        <w:jc w:val="both"/>
        <w:rPr>
          <w:color w:val="000000"/>
          <w:sz w:val="24"/>
          <w:szCs w:val="24"/>
        </w:rPr>
      </w:pPr>
      <w:r>
        <w:rPr>
          <w:b/>
          <w:color w:val="000000"/>
          <w:sz w:val="24"/>
          <w:szCs w:val="24"/>
        </w:rPr>
        <w:t>Aspectos socioculturales y sociolingüísticos de uso común</w:t>
      </w:r>
      <w:r>
        <w:rPr>
          <w:color w:val="000000"/>
          <w:sz w:val="24"/>
          <w:szCs w:val="24"/>
        </w:rPr>
        <w:t xml:space="preserve"> relativos a la vida cotidiana, las condiciones de vida y las relaciones interpersonales; convenciones sociales de uso común; lenguaje no verbal, cortesía lingüística y etiqueta digital; cultura, normas, actitudes, costumbres y valores propios de países donde se habla la lengua extranjera.</w:t>
      </w:r>
    </w:p>
    <w:p w14:paraId="5B2B5236" w14:textId="77777777" w:rsidR="00CA5EFE" w:rsidRDefault="00000000" w:rsidP="0060164F">
      <w:pPr>
        <w:numPr>
          <w:ilvl w:val="0"/>
          <w:numId w:val="13"/>
        </w:numPr>
        <w:pBdr>
          <w:top w:val="nil"/>
          <w:left w:val="nil"/>
          <w:bottom w:val="nil"/>
          <w:right w:val="nil"/>
          <w:between w:val="nil"/>
        </w:pBdr>
        <w:spacing w:line="360" w:lineRule="auto"/>
        <w:ind w:right="216"/>
        <w:jc w:val="both"/>
        <w:rPr>
          <w:color w:val="000000"/>
          <w:sz w:val="24"/>
          <w:szCs w:val="24"/>
        </w:rPr>
      </w:pPr>
      <w:r>
        <w:rPr>
          <w:color w:val="000000"/>
          <w:sz w:val="24"/>
          <w:szCs w:val="24"/>
        </w:rPr>
        <w:t xml:space="preserve">Estrategias de uso común para </w:t>
      </w:r>
      <w:r>
        <w:rPr>
          <w:b/>
          <w:color w:val="000000"/>
          <w:sz w:val="24"/>
          <w:szCs w:val="24"/>
        </w:rPr>
        <w:t>entender y apreciar la diversidad lingüística</w:t>
      </w:r>
      <w:r>
        <w:rPr>
          <w:color w:val="000000"/>
          <w:sz w:val="24"/>
          <w:szCs w:val="24"/>
        </w:rPr>
        <w:t xml:space="preserve">, cultural y artística, atendiendo a valores </w:t>
      </w:r>
      <w:proofErr w:type="spellStart"/>
      <w:r>
        <w:rPr>
          <w:color w:val="000000"/>
          <w:sz w:val="24"/>
          <w:szCs w:val="24"/>
        </w:rPr>
        <w:t>ecosociales</w:t>
      </w:r>
      <w:proofErr w:type="spellEnd"/>
      <w:r>
        <w:rPr>
          <w:color w:val="000000"/>
          <w:sz w:val="24"/>
          <w:szCs w:val="24"/>
        </w:rPr>
        <w:t xml:space="preserve"> y democráticos.</w:t>
      </w:r>
    </w:p>
    <w:p w14:paraId="39F881FF" w14:textId="2F88D5ED" w:rsidR="003045F0" w:rsidRPr="000D61B3" w:rsidRDefault="00000000" w:rsidP="000D61B3">
      <w:pPr>
        <w:numPr>
          <w:ilvl w:val="0"/>
          <w:numId w:val="13"/>
        </w:numPr>
        <w:pBdr>
          <w:top w:val="nil"/>
          <w:left w:val="nil"/>
          <w:bottom w:val="nil"/>
          <w:right w:val="nil"/>
          <w:between w:val="nil"/>
        </w:pBdr>
        <w:spacing w:before="221" w:line="360" w:lineRule="auto"/>
        <w:ind w:right="216"/>
        <w:jc w:val="both"/>
        <w:rPr>
          <w:b/>
          <w:i/>
          <w:sz w:val="24"/>
          <w:szCs w:val="24"/>
        </w:rPr>
      </w:pPr>
      <w:r w:rsidRPr="000D61B3">
        <w:rPr>
          <w:color w:val="000000"/>
          <w:sz w:val="24"/>
          <w:szCs w:val="24"/>
        </w:rPr>
        <w:t>Estrategias de uso común de detección y actuación ante usos discriminatorios del</w:t>
      </w:r>
      <w:r w:rsidR="000D61B3">
        <w:rPr>
          <w:color w:val="000000"/>
          <w:sz w:val="24"/>
          <w:szCs w:val="24"/>
        </w:rPr>
        <w:t xml:space="preserve"> </w:t>
      </w:r>
      <w:r w:rsidRPr="000D61B3">
        <w:rPr>
          <w:color w:val="000000"/>
          <w:sz w:val="24"/>
          <w:szCs w:val="24"/>
        </w:rPr>
        <w:t>lenguaje verbal y no verbal.</w:t>
      </w:r>
    </w:p>
    <w:p w14:paraId="4E1B5182" w14:textId="0A2148F4" w:rsidR="00CA5EFE" w:rsidRDefault="00000000">
      <w:pPr>
        <w:spacing w:before="221"/>
        <w:ind w:right="216"/>
        <w:jc w:val="right"/>
        <w:rPr>
          <w:b/>
          <w:i/>
          <w:sz w:val="24"/>
          <w:szCs w:val="24"/>
        </w:rPr>
      </w:pPr>
      <w:r>
        <w:rPr>
          <w:b/>
          <w:i/>
          <w:sz w:val="24"/>
          <w:szCs w:val="24"/>
        </w:rPr>
        <w:t>Departamento de Inglés.</w:t>
      </w:r>
    </w:p>
    <w:sectPr w:rsidR="00CA5EFE" w:rsidSect="0060164F">
      <w:type w:val="continuous"/>
      <w:pgSz w:w="11910" w:h="16840"/>
      <w:pgMar w:top="1582" w:right="1480" w:bottom="1298" w:left="1480" w:header="561" w:footer="9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79DA8" w14:textId="77777777" w:rsidR="00762079" w:rsidRDefault="00762079">
      <w:r>
        <w:separator/>
      </w:r>
    </w:p>
  </w:endnote>
  <w:endnote w:type="continuationSeparator" w:id="0">
    <w:p w14:paraId="718A55A2" w14:textId="77777777" w:rsidR="00762079" w:rsidRDefault="0076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D1B2898-E6A3-4FB8-BF33-E35EEC19D7A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630FE2E7-05CE-496E-BD2A-4EBA26EFAA45}"/>
    <w:embedItalic r:id="rId3" w:fontKey="{2F878B7E-5090-45F4-9FEB-06974162D65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B7EFDB19-DF5B-456A-ACB2-14F43A2B0833}"/>
  </w:font>
  <w:font w:name="Cambria">
    <w:panose1 w:val="02040503050406030204"/>
    <w:charset w:val="00"/>
    <w:family w:val="roman"/>
    <w:pitch w:val="variable"/>
    <w:sig w:usb0="E00006FF" w:usb1="420024FF" w:usb2="02000000" w:usb3="00000000" w:csb0="0000019F" w:csb1="00000000"/>
    <w:embedRegular r:id="rId5" w:fontKey="{D499FF81-E0E1-41EE-92C6-7AB14DDAC2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4A0E7" w14:textId="77777777" w:rsidR="00730A01" w:rsidRDefault="00730A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3BF5" w14:textId="6887993E" w:rsidR="00CA5EFE" w:rsidRDefault="00000000">
    <w:pPr>
      <w:pBdr>
        <w:top w:val="nil"/>
        <w:left w:val="nil"/>
        <w:bottom w:val="nil"/>
        <w:right w:val="nil"/>
        <w:between w:val="nil"/>
      </w:pBdr>
      <w:tabs>
        <w:tab w:val="center" w:pos="4252"/>
        <w:tab w:val="right" w:pos="8504"/>
      </w:tabs>
      <w:jc w:val="both"/>
      <w:rPr>
        <w:color w:val="000000"/>
      </w:rPr>
    </w:pPr>
    <w:bookmarkStart w:id="0" w:name="_riw83m3wi8v8" w:colFirst="0" w:colLast="0"/>
    <w:bookmarkEnd w:id="0"/>
    <w:r>
      <w:rPr>
        <w:i/>
        <w:color w:val="000000"/>
      </w:rPr>
      <w:t>IES JOSEFINA ALDECOA/Dpto</w:t>
    </w:r>
    <w:r w:rsidR="00196B6F">
      <w:rPr>
        <w:i/>
        <w:color w:val="000000"/>
      </w:rPr>
      <w:t>.</w:t>
    </w:r>
    <w:r>
      <w:rPr>
        <w:i/>
        <w:color w:val="000000"/>
      </w:rPr>
      <w:t xml:space="preserve"> INGLÉS/ 1º ESO/Curso 202</w:t>
    </w:r>
    <w:r w:rsidR="006C564C">
      <w:rPr>
        <w:i/>
        <w:color w:val="000000"/>
      </w:rPr>
      <w:t>5</w:t>
    </w:r>
    <w:r>
      <w:rPr>
        <w:i/>
        <w:color w:val="000000"/>
      </w:rPr>
      <w:t>-202</w:t>
    </w:r>
    <w:r w:rsidR="006C564C">
      <w:rPr>
        <w:i/>
        <w:color w:val="000000"/>
      </w:rPr>
      <w:t>6</w:t>
    </w:r>
    <w:r>
      <w:rPr>
        <w:color w:val="000000"/>
      </w:rPr>
      <w:t xml:space="preserve">                                            </w:t>
    </w:r>
    <w:r>
      <w:rPr>
        <w:color w:val="000000"/>
      </w:rPr>
      <w:fldChar w:fldCharType="begin"/>
    </w:r>
    <w:r>
      <w:rPr>
        <w:color w:val="000000"/>
      </w:rPr>
      <w:instrText>PAGE</w:instrText>
    </w:r>
    <w:r>
      <w:rPr>
        <w:color w:val="000000"/>
      </w:rPr>
      <w:fldChar w:fldCharType="separate"/>
    </w:r>
    <w:r w:rsidR="006C564C">
      <w:rPr>
        <w:noProof/>
        <w:color w:val="000000"/>
      </w:rPr>
      <w:t>1</w:t>
    </w:r>
    <w:r>
      <w:rPr>
        <w:color w:val="000000"/>
      </w:rPr>
      <w:fldChar w:fldCharType="end"/>
    </w:r>
  </w:p>
  <w:p w14:paraId="1213F67B" w14:textId="77777777" w:rsidR="00CA5EFE" w:rsidRDefault="00CA5EFE">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B4BC" w14:textId="77777777" w:rsidR="00730A01" w:rsidRDefault="00730A0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401535"/>
      <w:docPartObj>
        <w:docPartGallery w:val="Page Numbers (Bottom of Page)"/>
        <w:docPartUnique/>
      </w:docPartObj>
    </w:sdtPr>
    <w:sdtContent>
      <w:p w14:paraId="355A6507" w14:textId="502CC384" w:rsidR="001A6A01" w:rsidRDefault="001A6A01">
        <w:pPr>
          <w:pStyle w:val="Piedepgina"/>
          <w:jc w:val="right"/>
        </w:pPr>
        <w:r>
          <w:fldChar w:fldCharType="begin"/>
        </w:r>
        <w:r>
          <w:instrText>PAGE   \* MERGEFORMAT</w:instrText>
        </w:r>
        <w:r>
          <w:fldChar w:fldCharType="separate"/>
        </w:r>
        <w:r>
          <w:rPr>
            <w:lang w:val="es-ES"/>
          </w:rPr>
          <w:t>2</w:t>
        </w:r>
        <w:r>
          <w:fldChar w:fldCharType="end"/>
        </w:r>
      </w:p>
    </w:sdtContent>
  </w:sdt>
  <w:p w14:paraId="6EDECCA9" w14:textId="76E3B43A" w:rsidR="00CA5EFE" w:rsidRDefault="001A6A01">
    <w:pPr>
      <w:pBdr>
        <w:top w:val="nil"/>
        <w:left w:val="nil"/>
        <w:bottom w:val="nil"/>
        <w:right w:val="nil"/>
        <w:between w:val="nil"/>
      </w:pBdr>
      <w:spacing w:line="14" w:lineRule="auto"/>
      <w:rPr>
        <w:color w:val="000000"/>
        <w:sz w:val="20"/>
        <w:szCs w:val="20"/>
      </w:rPr>
    </w:pPr>
    <w:r>
      <w:rPr>
        <w:i/>
        <w:color w:val="000000"/>
      </w:rPr>
      <w:t>IES JOSEFINA ALDECOA/Dpto. INGLÉS/ 1º ESO/Curso 2025-2026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C403C" w14:textId="77777777" w:rsidR="00762079" w:rsidRDefault="00762079">
      <w:r>
        <w:separator/>
      </w:r>
    </w:p>
  </w:footnote>
  <w:footnote w:type="continuationSeparator" w:id="0">
    <w:p w14:paraId="1EDC06F5" w14:textId="77777777" w:rsidR="00762079" w:rsidRDefault="00762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6611" w14:textId="77777777" w:rsidR="00730A01" w:rsidRDefault="00730A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B0C8" w14:textId="77777777" w:rsidR="00CA5EFE"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3E9EEE61" wp14:editId="722BD39B">
          <wp:simplePos x="0" y="0"/>
          <wp:positionH relativeFrom="page">
            <wp:posOffset>5594856</wp:posOffset>
          </wp:positionH>
          <wp:positionV relativeFrom="page">
            <wp:posOffset>355659</wp:posOffset>
          </wp:positionV>
          <wp:extent cx="1119422" cy="538968"/>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19422" cy="538968"/>
                  </a:xfrm>
                  <a:prstGeom prst="rect">
                    <a:avLst/>
                  </a:prstGeom>
                  <a:ln/>
                </pic:spPr>
              </pic:pic>
            </a:graphicData>
          </a:graphic>
        </wp:anchor>
      </w:drawing>
    </w:r>
    <w:r>
      <w:rPr>
        <w:noProof/>
        <w:color w:val="000000"/>
        <w:sz w:val="24"/>
        <w:szCs w:val="24"/>
      </w:rPr>
      <w:drawing>
        <wp:anchor distT="0" distB="0" distL="0" distR="0" simplePos="0" relativeHeight="251659264" behindDoc="1" locked="0" layoutInCell="1" hidden="0" allowOverlap="1" wp14:anchorId="1661CF62" wp14:editId="415D8FA2">
          <wp:simplePos x="0" y="0"/>
          <wp:positionH relativeFrom="page">
            <wp:posOffset>1186814</wp:posOffset>
          </wp:positionH>
          <wp:positionV relativeFrom="page">
            <wp:posOffset>525778</wp:posOffset>
          </wp:positionV>
          <wp:extent cx="1264920" cy="46482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64920" cy="4648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3228" w14:textId="77777777" w:rsidR="00730A01" w:rsidRDefault="00730A0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062BC" w14:textId="77777777" w:rsidR="00CA5EFE"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60288" behindDoc="1" locked="0" layoutInCell="1" hidden="0" allowOverlap="1" wp14:anchorId="3D5C1A0F" wp14:editId="116093FC">
          <wp:simplePos x="0" y="0"/>
          <wp:positionH relativeFrom="page">
            <wp:posOffset>5594856</wp:posOffset>
          </wp:positionH>
          <wp:positionV relativeFrom="page">
            <wp:posOffset>356294</wp:posOffset>
          </wp:positionV>
          <wp:extent cx="1119422" cy="538968"/>
          <wp:effectExtent l="0" t="0" r="0" b="0"/>
          <wp:wrapNone/>
          <wp:docPr id="5756299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19422" cy="538968"/>
                  </a:xfrm>
                  <a:prstGeom prst="rect">
                    <a:avLst/>
                  </a:prstGeom>
                  <a:ln/>
                </pic:spPr>
              </pic:pic>
            </a:graphicData>
          </a:graphic>
        </wp:anchor>
      </w:drawing>
    </w:r>
    <w:r>
      <w:rPr>
        <w:noProof/>
        <w:color w:val="000000"/>
        <w:sz w:val="24"/>
        <w:szCs w:val="24"/>
      </w:rPr>
      <w:drawing>
        <wp:anchor distT="0" distB="0" distL="0" distR="0" simplePos="0" relativeHeight="251661312" behindDoc="1" locked="0" layoutInCell="1" hidden="0" allowOverlap="1" wp14:anchorId="4119D88E" wp14:editId="1795874C">
          <wp:simplePos x="0" y="0"/>
          <wp:positionH relativeFrom="page">
            <wp:posOffset>1186814</wp:posOffset>
          </wp:positionH>
          <wp:positionV relativeFrom="page">
            <wp:posOffset>526336</wp:posOffset>
          </wp:positionV>
          <wp:extent cx="1264920" cy="464341"/>
          <wp:effectExtent l="0" t="0" r="0" b="0"/>
          <wp:wrapNone/>
          <wp:docPr id="940230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64920" cy="46434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D22AE"/>
    <w:multiLevelType w:val="multilevel"/>
    <w:tmpl w:val="4BE63A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F05F20"/>
    <w:multiLevelType w:val="multilevel"/>
    <w:tmpl w:val="556C958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1BA213E"/>
    <w:multiLevelType w:val="multilevel"/>
    <w:tmpl w:val="DC1CC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6CA4725"/>
    <w:multiLevelType w:val="multilevel"/>
    <w:tmpl w:val="78D6232C"/>
    <w:lvl w:ilvl="0">
      <w:start w:val="1"/>
      <w:numFmt w:val="bullet"/>
      <w:lvlText w:val="o"/>
      <w:lvlJc w:val="left"/>
      <w:pPr>
        <w:ind w:left="1440" w:hanging="360"/>
      </w:pPr>
      <w:rPr>
        <w:rFonts w:ascii="Courier New" w:eastAsia="Courier New" w:hAnsi="Courier New" w:cs="Courier New"/>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76040F4"/>
    <w:multiLevelType w:val="multilevel"/>
    <w:tmpl w:val="0810B75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02960AB"/>
    <w:multiLevelType w:val="multilevel"/>
    <w:tmpl w:val="A2F8A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903843"/>
    <w:multiLevelType w:val="multilevel"/>
    <w:tmpl w:val="44586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3AA517B"/>
    <w:multiLevelType w:val="multilevel"/>
    <w:tmpl w:val="3B129FDC"/>
    <w:lvl w:ilvl="0">
      <w:start w:val="1"/>
      <w:numFmt w:val="decimal"/>
      <w:lvlText w:val="%1."/>
      <w:lvlJc w:val="left"/>
      <w:pPr>
        <w:ind w:left="502" w:hanging="281"/>
      </w:pPr>
      <w:rPr>
        <w:rFonts w:ascii="Times New Roman" w:eastAsia="Times New Roman" w:hAnsi="Times New Roman" w:cs="Times New Roman"/>
        <w:b/>
        <w:sz w:val="28"/>
        <w:szCs w:val="28"/>
      </w:rPr>
    </w:lvl>
    <w:lvl w:ilvl="1">
      <w:start w:val="1"/>
      <w:numFmt w:val="decimal"/>
      <w:lvlText w:val="%2-"/>
      <w:lvlJc w:val="left"/>
      <w:pPr>
        <w:ind w:left="942" w:hanging="360"/>
      </w:pPr>
      <w:rPr>
        <w:rFonts w:ascii="Times New Roman" w:eastAsia="Times New Roman" w:hAnsi="Times New Roman" w:cs="Times New Roman"/>
        <w:sz w:val="24"/>
        <w:szCs w:val="24"/>
      </w:rPr>
    </w:lvl>
    <w:lvl w:ilvl="2">
      <w:numFmt w:val="bullet"/>
      <w:lvlText w:val="•"/>
      <w:lvlJc w:val="left"/>
      <w:pPr>
        <w:ind w:left="1820" w:hanging="360"/>
      </w:pPr>
    </w:lvl>
    <w:lvl w:ilvl="3">
      <w:numFmt w:val="bullet"/>
      <w:lvlText w:val="•"/>
      <w:lvlJc w:val="left"/>
      <w:pPr>
        <w:ind w:left="2701" w:hanging="360"/>
      </w:pPr>
    </w:lvl>
    <w:lvl w:ilvl="4">
      <w:numFmt w:val="bullet"/>
      <w:lvlText w:val="•"/>
      <w:lvlJc w:val="left"/>
      <w:pPr>
        <w:ind w:left="3582" w:hanging="360"/>
      </w:pPr>
    </w:lvl>
    <w:lvl w:ilvl="5">
      <w:numFmt w:val="bullet"/>
      <w:lvlText w:val="•"/>
      <w:lvlJc w:val="left"/>
      <w:pPr>
        <w:ind w:left="4462" w:hanging="360"/>
      </w:pPr>
    </w:lvl>
    <w:lvl w:ilvl="6">
      <w:numFmt w:val="bullet"/>
      <w:lvlText w:val="•"/>
      <w:lvlJc w:val="left"/>
      <w:pPr>
        <w:ind w:left="5343" w:hanging="360"/>
      </w:pPr>
    </w:lvl>
    <w:lvl w:ilvl="7">
      <w:numFmt w:val="bullet"/>
      <w:lvlText w:val="•"/>
      <w:lvlJc w:val="left"/>
      <w:pPr>
        <w:ind w:left="6224" w:hanging="360"/>
      </w:pPr>
    </w:lvl>
    <w:lvl w:ilvl="8">
      <w:numFmt w:val="bullet"/>
      <w:lvlText w:val="•"/>
      <w:lvlJc w:val="left"/>
      <w:pPr>
        <w:ind w:left="7104" w:hanging="360"/>
      </w:pPr>
    </w:lvl>
  </w:abstractNum>
  <w:abstractNum w:abstractNumId="8" w15:restartNumberingAfterBreak="0">
    <w:nsid w:val="3C303D1C"/>
    <w:multiLevelType w:val="multilevel"/>
    <w:tmpl w:val="25DA6E5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EF5E1E"/>
    <w:multiLevelType w:val="multilevel"/>
    <w:tmpl w:val="03624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0231D71"/>
    <w:multiLevelType w:val="multilevel"/>
    <w:tmpl w:val="52DC1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4A33A6D"/>
    <w:multiLevelType w:val="multilevel"/>
    <w:tmpl w:val="74E87F76"/>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8A040AF"/>
    <w:multiLevelType w:val="multilevel"/>
    <w:tmpl w:val="90F6A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E066535"/>
    <w:multiLevelType w:val="multilevel"/>
    <w:tmpl w:val="13C24E94"/>
    <w:lvl w:ilvl="0">
      <w:start w:val="1"/>
      <w:numFmt w:val="upperLetter"/>
      <w:lvlText w:val="%1)"/>
      <w:lvlJc w:val="left"/>
      <w:pPr>
        <w:ind w:left="536" w:hanging="315"/>
      </w:pPr>
      <w:rPr>
        <w:rFonts w:ascii="Times New Roman" w:eastAsia="Times New Roman" w:hAnsi="Times New Roman" w:cs="Times New Roman"/>
        <w:b/>
        <w:sz w:val="24"/>
        <w:szCs w:val="24"/>
        <w:u w:val="none"/>
      </w:rPr>
    </w:lvl>
    <w:lvl w:ilvl="1">
      <w:start w:val="1"/>
      <w:numFmt w:val="bullet"/>
      <w:lvlText w:val=""/>
      <w:lvlJc w:val="left"/>
      <w:pPr>
        <w:ind w:left="942" w:hanging="360"/>
      </w:pPr>
      <w:rPr>
        <w:rFonts w:ascii="Symbol" w:hAnsi="Symbol" w:hint="default"/>
      </w:rPr>
    </w:lvl>
    <w:lvl w:ilvl="2">
      <w:start w:val="1"/>
      <w:numFmt w:val="bullet"/>
      <w:lvlText w:val="o"/>
      <w:lvlJc w:val="left"/>
      <w:pPr>
        <w:ind w:left="1662" w:hanging="360"/>
      </w:pPr>
      <w:rPr>
        <w:rFonts w:ascii="Courier New" w:hAnsi="Courier New" w:cs="Courier New" w:hint="default"/>
      </w:rPr>
    </w:lvl>
    <w:lvl w:ilvl="3">
      <w:numFmt w:val="bullet"/>
      <w:lvlText w:val="•"/>
      <w:lvlJc w:val="left"/>
      <w:pPr>
        <w:ind w:left="2570" w:hanging="360"/>
      </w:pPr>
    </w:lvl>
    <w:lvl w:ilvl="4">
      <w:numFmt w:val="bullet"/>
      <w:lvlText w:val="•"/>
      <w:lvlJc w:val="left"/>
      <w:pPr>
        <w:ind w:left="3481" w:hanging="360"/>
      </w:pPr>
    </w:lvl>
    <w:lvl w:ilvl="5">
      <w:numFmt w:val="bullet"/>
      <w:lvlText w:val="•"/>
      <w:lvlJc w:val="left"/>
      <w:pPr>
        <w:ind w:left="4392" w:hanging="360"/>
      </w:pPr>
    </w:lvl>
    <w:lvl w:ilvl="6">
      <w:numFmt w:val="bullet"/>
      <w:lvlText w:val="•"/>
      <w:lvlJc w:val="left"/>
      <w:pPr>
        <w:ind w:left="5303" w:hanging="360"/>
      </w:pPr>
    </w:lvl>
    <w:lvl w:ilvl="7">
      <w:numFmt w:val="bullet"/>
      <w:lvlText w:val="•"/>
      <w:lvlJc w:val="left"/>
      <w:pPr>
        <w:ind w:left="6214" w:hanging="360"/>
      </w:pPr>
    </w:lvl>
    <w:lvl w:ilvl="8">
      <w:numFmt w:val="bullet"/>
      <w:lvlText w:val="•"/>
      <w:lvlJc w:val="left"/>
      <w:pPr>
        <w:ind w:left="7124" w:hanging="360"/>
      </w:pPr>
    </w:lvl>
  </w:abstractNum>
  <w:abstractNum w:abstractNumId="14" w15:restartNumberingAfterBreak="0">
    <w:nsid w:val="621E642B"/>
    <w:multiLevelType w:val="multilevel"/>
    <w:tmpl w:val="5882E194"/>
    <w:lvl w:ilvl="0">
      <w:start w:val="1"/>
      <w:numFmt w:val="bullet"/>
      <w:lvlText w:val="o"/>
      <w:lvlJc w:val="left"/>
      <w:pPr>
        <w:ind w:left="1440" w:hanging="360"/>
      </w:pPr>
      <w:rPr>
        <w:rFonts w:ascii="Courier New" w:eastAsia="Courier New" w:hAnsi="Courier New" w:cs="Courier New"/>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61567BF"/>
    <w:multiLevelType w:val="hybridMultilevel"/>
    <w:tmpl w:val="BE46FB6A"/>
    <w:lvl w:ilvl="0" w:tplc="79AEACC0">
      <w:start w:val="5"/>
      <w:numFmt w:val="bullet"/>
      <w:lvlText w:val="-"/>
      <w:lvlJc w:val="left"/>
      <w:pPr>
        <w:ind w:left="360" w:hanging="360"/>
      </w:pPr>
      <w:rPr>
        <w:rFonts w:ascii="Times New Roman" w:eastAsia="Times New Roman"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6" w15:restartNumberingAfterBreak="0">
    <w:nsid w:val="7AA559BC"/>
    <w:multiLevelType w:val="multilevel"/>
    <w:tmpl w:val="B8F662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DEA5079"/>
    <w:multiLevelType w:val="multilevel"/>
    <w:tmpl w:val="14126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9152152">
    <w:abstractNumId w:val="16"/>
  </w:num>
  <w:num w:numId="2" w16cid:durableId="1996255768">
    <w:abstractNumId w:val="10"/>
  </w:num>
  <w:num w:numId="3" w16cid:durableId="1274440813">
    <w:abstractNumId w:val="8"/>
  </w:num>
  <w:num w:numId="4" w16cid:durableId="2143307837">
    <w:abstractNumId w:val="6"/>
  </w:num>
  <w:num w:numId="5" w16cid:durableId="182550226">
    <w:abstractNumId w:val="4"/>
  </w:num>
  <w:num w:numId="6" w16cid:durableId="1201941833">
    <w:abstractNumId w:val="0"/>
  </w:num>
  <w:num w:numId="7" w16cid:durableId="356590202">
    <w:abstractNumId w:val="11"/>
  </w:num>
  <w:num w:numId="8" w16cid:durableId="1002392018">
    <w:abstractNumId w:val="12"/>
  </w:num>
  <w:num w:numId="9" w16cid:durableId="1587423256">
    <w:abstractNumId w:val="1"/>
  </w:num>
  <w:num w:numId="10" w16cid:durableId="1029338095">
    <w:abstractNumId w:val="9"/>
  </w:num>
  <w:num w:numId="11" w16cid:durableId="2068336793">
    <w:abstractNumId w:val="5"/>
  </w:num>
  <w:num w:numId="12" w16cid:durableId="1679309237">
    <w:abstractNumId w:val="2"/>
  </w:num>
  <w:num w:numId="13" w16cid:durableId="2061438524">
    <w:abstractNumId w:val="17"/>
  </w:num>
  <w:num w:numId="14" w16cid:durableId="1267426496">
    <w:abstractNumId w:val="3"/>
  </w:num>
  <w:num w:numId="15" w16cid:durableId="761729684">
    <w:abstractNumId w:val="14"/>
  </w:num>
  <w:num w:numId="16" w16cid:durableId="1771781178">
    <w:abstractNumId w:val="7"/>
  </w:num>
  <w:num w:numId="17" w16cid:durableId="837303690">
    <w:abstractNumId w:val="13"/>
  </w:num>
  <w:num w:numId="18" w16cid:durableId="2146467316">
    <w:abstractNumId w:val="15"/>
  </w:num>
  <w:num w:numId="19" w16cid:durableId="18855615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EFE"/>
    <w:rsid w:val="000D61B3"/>
    <w:rsid w:val="00196B6F"/>
    <w:rsid w:val="001A6A01"/>
    <w:rsid w:val="00232034"/>
    <w:rsid w:val="002C565F"/>
    <w:rsid w:val="002F0054"/>
    <w:rsid w:val="003045F0"/>
    <w:rsid w:val="00340B75"/>
    <w:rsid w:val="004A749D"/>
    <w:rsid w:val="004B7547"/>
    <w:rsid w:val="0060164F"/>
    <w:rsid w:val="00651013"/>
    <w:rsid w:val="006C564C"/>
    <w:rsid w:val="00730A01"/>
    <w:rsid w:val="00762079"/>
    <w:rsid w:val="009C2A17"/>
    <w:rsid w:val="00A9488A"/>
    <w:rsid w:val="00BC2FC4"/>
    <w:rsid w:val="00BC530D"/>
    <w:rsid w:val="00CA5EFE"/>
    <w:rsid w:val="00D077A0"/>
    <w:rsid w:val="00E863F6"/>
    <w:rsid w:val="00F057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C9EF0"/>
  <w15:docId w15:val="{0B983AFA-8E81-4FE1-957A-C62D3F22B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89"/>
      <w:ind w:left="502" w:hanging="281"/>
      <w:outlineLvl w:val="0"/>
    </w:pPr>
    <w:rPr>
      <w:b/>
      <w:sz w:val="28"/>
      <w:szCs w:val="28"/>
    </w:rPr>
  </w:style>
  <w:style w:type="paragraph" w:styleId="Ttulo2">
    <w:name w:val="heading 2"/>
    <w:basedOn w:val="Normal"/>
    <w:next w:val="Normal"/>
    <w:uiPriority w:val="9"/>
    <w:unhideWhenUsed/>
    <w:qFormat/>
    <w:pPr>
      <w:ind w:left="1662" w:hanging="360"/>
      <w:jc w:val="both"/>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72"/>
      <w:ind w:left="3771" w:right="3773"/>
      <w:jc w:val="center"/>
    </w:pPr>
    <w:rPr>
      <w:b/>
      <w:sz w:val="36"/>
      <w:szCs w:val="3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paragraph" w:styleId="Encabezado">
    <w:name w:val="header"/>
    <w:basedOn w:val="Normal"/>
    <w:link w:val="EncabezadoCar"/>
    <w:uiPriority w:val="99"/>
    <w:unhideWhenUsed/>
    <w:rsid w:val="006C564C"/>
    <w:pPr>
      <w:tabs>
        <w:tab w:val="center" w:pos="4252"/>
        <w:tab w:val="right" w:pos="8504"/>
      </w:tabs>
    </w:pPr>
  </w:style>
  <w:style w:type="character" w:customStyle="1" w:styleId="EncabezadoCar">
    <w:name w:val="Encabezado Car"/>
    <w:basedOn w:val="Fuentedeprrafopredeter"/>
    <w:link w:val="Encabezado"/>
    <w:uiPriority w:val="99"/>
    <w:rsid w:val="006C564C"/>
  </w:style>
  <w:style w:type="paragraph" w:styleId="Piedepgina">
    <w:name w:val="footer"/>
    <w:basedOn w:val="Normal"/>
    <w:link w:val="PiedepginaCar"/>
    <w:uiPriority w:val="99"/>
    <w:unhideWhenUsed/>
    <w:rsid w:val="006C564C"/>
    <w:pPr>
      <w:tabs>
        <w:tab w:val="center" w:pos="4252"/>
        <w:tab w:val="right" w:pos="8504"/>
      </w:tabs>
    </w:pPr>
  </w:style>
  <w:style w:type="character" w:customStyle="1" w:styleId="PiedepginaCar">
    <w:name w:val="Pie de página Car"/>
    <w:basedOn w:val="Fuentedeprrafopredeter"/>
    <w:link w:val="Piedepgina"/>
    <w:uiPriority w:val="99"/>
    <w:rsid w:val="006C564C"/>
  </w:style>
  <w:style w:type="table" w:styleId="Listaclara">
    <w:name w:val="Light List"/>
    <w:basedOn w:val="Tablanormal"/>
    <w:uiPriority w:val="61"/>
    <w:unhideWhenUsed/>
    <w:rsid w:val="00196B6F"/>
    <w:rPr>
      <w:lang w:val="es-E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196B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2052</Words>
  <Characters>11928</Characters>
  <Application>Microsoft Office Word</Application>
  <DocSecurity>0</DocSecurity>
  <Lines>331</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dc:creator>
  <cp:lastModifiedBy>Cris</cp:lastModifiedBy>
  <cp:revision>5</cp:revision>
  <dcterms:created xsi:type="dcterms:W3CDTF">2025-10-15T17:04:00Z</dcterms:created>
  <dcterms:modified xsi:type="dcterms:W3CDTF">2025-10-20T16:45:00Z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2022-09-19T00:00:00Z</vt:lpwstr>
  </property>
  <property fmtid="{D5CDD505-2E9C-101B-9397-08002B2CF9AE}" pid="3" name="Creator">
    <vt:lpwstr>Microsoft® Word 2010</vt:lpwstr>
  </property>
  <property fmtid="{D5CDD505-2E9C-101B-9397-08002B2CF9AE}" pid="4" name="LastSaved">
    <vt:lpwstr>2022-10-16T00:00:00Z</vt:lpwstr>
  </property>
  <property fmtid="{D5CDD505-2E9C-101B-9397-08002B2CF9AE}" pid="5" name="GrammarlyDocumentId">
    <vt:lpwstr>4f6bd8af-eb32-4d3e-a1cd-8594c301ca51</vt:lpwstr>
  </property>
</Properties>
</file>